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D217F" w:rsidR="00050388" w:rsidP="007D4B95" w:rsidRDefault="00050388" w14:paraId="7FD1990B" wp14:textId="77777777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</w:t>
      </w:r>
      <w:r w:rsidRPr="006D217F">
        <w:rPr>
          <w:b/>
          <w:sz w:val="28"/>
          <w:szCs w:val="28"/>
        </w:rPr>
        <w:t>екомендації</w:t>
      </w:r>
    </w:p>
    <w:p xmlns:wp14="http://schemas.microsoft.com/office/word/2010/wordml" w:rsidRPr="009B077F" w:rsidR="000F7FB2" w:rsidP="007D4B95" w:rsidRDefault="00050388" w14:paraId="29752BD6" wp14:textId="77777777">
      <w:pPr>
        <w:ind w:firstLine="142"/>
        <w:jc w:val="center"/>
        <w:rPr>
          <w:i/>
          <w:sz w:val="26"/>
          <w:szCs w:val="26"/>
        </w:rPr>
      </w:pPr>
      <w:r w:rsidRPr="006D217F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організації та </w:t>
      </w:r>
      <w:r w:rsidRPr="006D217F">
        <w:rPr>
          <w:b/>
          <w:sz w:val="28"/>
          <w:szCs w:val="28"/>
        </w:rPr>
        <w:t xml:space="preserve">проведення ІІ етапу Всеукраїнської учнівської олімпіади з </w:t>
      </w:r>
      <w:r>
        <w:rPr>
          <w:b/>
          <w:sz w:val="28"/>
          <w:szCs w:val="28"/>
        </w:rPr>
        <w:t>історії</w:t>
      </w:r>
      <w:r w:rsidR="00A531EA">
        <w:rPr>
          <w:b/>
          <w:sz w:val="28"/>
          <w:szCs w:val="28"/>
        </w:rPr>
        <w:t xml:space="preserve"> у 2021/2022</w:t>
      </w:r>
      <w:r w:rsidRPr="006D217F">
        <w:rPr>
          <w:b/>
          <w:sz w:val="28"/>
          <w:szCs w:val="28"/>
        </w:rPr>
        <w:t xml:space="preserve"> навчальному році</w:t>
      </w:r>
    </w:p>
    <w:p xmlns:wp14="http://schemas.microsoft.com/office/word/2010/wordml" w:rsidRPr="002177E4" w:rsidR="00050388" w:rsidP="00050388" w:rsidRDefault="00050388" w14:paraId="672A6659" wp14:textId="77777777">
      <w:pPr>
        <w:ind w:left="5358"/>
        <w:jc w:val="center"/>
        <w:rPr>
          <w:sz w:val="28"/>
          <w:szCs w:val="28"/>
        </w:rPr>
      </w:pPr>
    </w:p>
    <w:p xmlns:wp14="http://schemas.microsoft.com/office/word/2010/wordml" w:rsidRPr="0047346F" w:rsidR="00B91E99" w:rsidP="5954E935" w:rsidRDefault="0047346F" w14:paraId="17DB2561" wp14:textId="77777777" wp14:noSpellErr="1">
      <w:pPr>
        <w:ind w:left="5103"/>
        <w:rPr>
          <w:sz w:val="28"/>
          <w:szCs w:val="28"/>
        </w:rPr>
      </w:pPr>
      <w:r w:rsidRPr="5954E935" w:rsidR="0047346F">
        <w:rPr>
          <w:i w:val="1"/>
          <w:iCs w:val="1"/>
          <w:sz w:val="28"/>
          <w:szCs w:val="28"/>
        </w:rPr>
        <w:t>Д.А. </w:t>
      </w:r>
      <w:r w:rsidRPr="5954E935" w:rsidR="00D81B17">
        <w:rPr>
          <w:i w:val="1"/>
          <w:iCs w:val="1"/>
          <w:sz w:val="28"/>
          <w:szCs w:val="28"/>
        </w:rPr>
        <w:t>Бабіч</w:t>
      </w:r>
      <w:r w:rsidRPr="5954E935" w:rsidR="004E4286">
        <w:rPr>
          <w:i w:val="1"/>
          <w:iCs w:val="1"/>
          <w:sz w:val="28"/>
          <w:szCs w:val="28"/>
        </w:rPr>
        <w:t xml:space="preserve">, </w:t>
      </w:r>
      <w:r w:rsidRPr="5954E935" w:rsidR="008C223F">
        <w:rPr>
          <w:i w:val="1"/>
          <w:iCs w:val="1"/>
          <w:sz w:val="28"/>
          <w:szCs w:val="28"/>
        </w:rPr>
        <w:t>методист</w:t>
      </w:r>
      <w:r w:rsidRPr="5954E935" w:rsidR="004E4286">
        <w:rPr>
          <w:i w:val="1"/>
          <w:iCs w:val="1"/>
          <w:sz w:val="28"/>
          <w:szCs w:val="28"/>
        </w:rPr>
        <w:t xml:space="preserve"> Центру методичної та аналітичної роботи</w:t>
      </w:r>
      <w:r w:rsidRPr="5954E935" w:rsidR="004E4286">
        <w:rPr>
          <w:sz w:val="28"/>
          <w:szCs w:val="28"/>
        </w:rPr>
        <w:t xml:space="preserve"> </w:t>
      </w:r>
    </w:p>
    <w:p xmlns:wp14="http://schemas.microsoft.com/office/word/2010/wordml" w:rsidRPr="002177E4" w:rsidR="007D4B95" w:rsidP="00C44D70" w:rsidRDefault="007D4B95" w14:paraId="0A37501D" wp14:textId="77777777">
      <w:pPr>
        <w:ind w:left="5103"/>
        <w:rPr>
          <w:sz w:val="28"/>
          <w:szCs w:val="28"/>
        </w:rPr>
      </w:pPr>
    </w:p>
    <w:p xmlns:wp14="http://schemas.microsoft.com/office/word/2010/wordml" w:rsidRPr="007D54C4" w:rsidR="007D54C4" w:rsidP="007D54C4" w:rsidRDefault="007D54C4" w14:paraId="26C0B5F3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</w:rPr>
      </w:pPr>
      <w:r w:rsidRPr="007D54C4">
        <w:rPr>
          <w:iCs/>
          <w:color w:val="000000"/>
          <w:sz w:val="28"/>
          <w:szCs w:val="28"/>
        </w:rPr>
        <w:t>На виконання наказу Міністерства освіти і</w:t>
      </w:r>
      <w:r w:rsidR="004D0A93">
        <w:rPr>
          <w:iCs/>
          <w:color w:val="000000"/>
          <w:sz w:val="28"/>
          <w:szCs w:val="28"/>
        </w:rPr>
        <w:t xml:space="preserve"> науки України від 17.08.2021 № </w:t>
      </w:r>
      <w:r w:rsidRPr="007D54C4">
        <w:rPr>
          <w:iCs/>
          <w:color w:val="000000"/>
          <w:sz w:val="28"/>
          <w:szCs w:val="28"/>
        </w:rPr>
        <w:t>914 «Про проведення Всеукраїнських учнівських олімпіад і турнірів з навчальних предметів у 2021/2022 навчальному році»,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</w:t>
      </w:r>
      <w:r w:rsidR="004D0A93">
        <w:rPr>
          <w:iCs/>
          <w:color w:val="000000"/>
          <w:sz w:val="28"/>
          <w:szCs w:val="28"/>
        </w:rPr>
        <w:t>09.2011 № </w:t>
      </w:r>
      <w:r w:rsidRPr="007D54C4">
        <w:rPr>
          <w:iCs/>
          <w:color w:val="000000"/>
          <w:sz w:val="28"/>
          <w:szCs w:val="28"/>
        </w:rPr>
        <w:t xml:space="preserve">1099, зареєстрованого в Міністерстві </w:t>
      </w:r>
      <w:r w:rsidR="004D0A93">
        <w:rPr>
          <w:iCs/>
          <w:color w:val="000000"/>
          <w:sz w:val="28"/>
          <w:szCs w:val="28"/>
        </w:rPr>
        <w:t>юстиції України 17.11.2011 за № </w:t>
      </w:r>
      <w:r w:rsidRPr="007D54C4">
        <w:rPr>
          <w:iCs/>
          <w:color w:val="000000"/>
          <w:sz w:val="28"/>
          <w:szCs w:val="28"/>
        </w:rPr>
        <w:t xml:space="preserve">1318/20056, у </w:t>
      </w:r>
      <w:r w:rsidRPr="007D54C4">
        <w:rPr>
          <w:b/>
          <w:iCs/>
          <w:color w:val="000000"/>
          <w:sz w:val="28"/>
          <w:szCs w:val="28"/>
        </w:rPr>
        <w:t>районах</w:t>
      </w:r>
      <w:r w:rsidRPr="007D54C4">
        <w:rPr>
          <w:iCs/>
          <w:color w:val="000000"/>
          <w:sz w:val="28"/>
          <w:szCs w:val="28"/>
        </w:rPr>
        <w:t xml:space="preserve"> Харківської області та </w:t>
      </w:r>
      <w:r w:rsidR="004D0A93">
        <w:rPr>
          <w:iCs/>
          <w:color w:val="000000"/>
          <w:sz w:val="28"/>
          <w:szCs w:val="28"/>
        </w:rPr>
        <w:t>міста Харкова буде проведено ІІ </w:t>
      </w:r>
      <w:r w:rsidRPr="007D54C4">
        <w:rPr>
          <w:iCs/>
          <w:color w:val="000000"/>
          <w:sz w:val="28"/>
          <w:szCs w:val="28"/>
        </w:rPr>
        <w:t xml:space="preserve">(районний) етап Всеукраїнських учнівських олімпіад. </w:t>
      </w:r>
    </w:p>
    <w:p xmlns:wp14="http://schemas.microsoft.com/office/word/2010/wordml" w:rsidRPr="007D54C4" w:rsidR="007D54C4" w:rsidP="007D54C4" w:rsidRDefault="007D54C4" w14:paraId="57F9E088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</w:rPr>
      </w:pPr>
      <w:r w:rsidRPr="007D54C4">
        <w:rPr>
          <w:iCs/>
          <w:color w:val="000000"/>
          <w:sz w:val="28"/>
          <w:szCs w:val="28"/>
        </w:rPr>
        <w:t xml:space="preserve">Отже, змагання відбуватимуться </w:t>
      </w:r>
      <w:r w:rsidRPr="007D54C4">
        <w:rPr>
          <w:b/>
          <w:iCs/>
          <w:color w:val="000000"/>
          <w:sz w:val="28"/>
          <w:szCs w:val="28"/>
        </w:rPr>
        <w:t>на рівні районів</w:t>
      </w:r>
      <w:r w:rsidRPr="007D54C4">
        <w:rPr>
          <w:iCs/>
          <w:color w:val="000000"/>
          <w:sz w:val="28"/>
          <w:szCs w:val="28"/>
        </w:rPr>
        <w:t xml:space="preserve">, а не територіальних громад. Для їх проведення створюються </w:t>
      </w:r>
      <w:r w:rsidRPr="007D54C4">
        <w:rPr>
          <w:b/>
          <w:iCs/>
          <w:color w:val="000000"/>
          <w:sz w:val="28"/>
          <w:szCs w:val="28"/>
        </w:rPr>
        <w:t>районні оргкомітет і журі</w:t>
      </w:r>
      <w:r w:rsidRPr="007D54C4">
        <w:rPr>
          <w:iCs/>
          <w:color w:val="000000"/>
          <w:sz w:val="28"/>
          <w:szCs w:val="28"/>
        </w:rPr>
        <w:t>. Відповідно в ІІІ (обласному) етапі олімпіад братимуть участь команди районів області та міста Харкова, а також команди закладів міського підпорядкування м. Харкова, закладів обласного та державного підпорядкування, КЗ «Обдарованість»</w:t>
      </w:r>
    </w:p>
    <w:p xmlns:wp14="http://schemas.microsoft.com/office/word/2010/wordml" w:rsidRPr="007D54C4" w:rsidR="007D54C4" w:rsidP="5954E935" w:rsidRDefault="007D54C4" w14:paraId="2DB205A1" wp14:textId="46AAB809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 w:rsidRPr="5954E935" w:rsidR="007D54C4">
        <w:rPr>
          <w:color w:val="000000" w:themeColor="text1" w:themeTint="FF" w:themeShade="FF"/>
          <w:sz w:val="28"/>
          <w:szCs w:val="28"/>
        </w:rPr>
        <w:t>Всеукраїнськ</w:t>
      </w:r>
      <w:r w:rsidRPr="5954E935" w:rsidR="4577D0FE">
        <w:rPr>
          <w:color w:val="000000" w:themeColor="text1" w:themeTint="FF" w:themeShade="FF"/>
          <w:sz w:val="28"/>
          <w:szCs w:val="28"/>
        </w:rPr>
        <w:t>а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 учн</w:t>
      </w:r>
      <w:r w:rsidRPr="5954E935" w:rsidR="007D54C4">
        <w:rPr>
          <w:color w:val="000000" w:themeColor="text1" w:themeTint="FF" w:themeShade="FF"/>
          <w:sz w:val="28"/>
          <w:szCs w:val="28"/>
        </w:rPr>
        <w:t>івськ</w:t>
      </w:r>
      <w:r w:rsidRPr="5954E935" w:rsidR="6A8B53F9">
        <w:rPr>
          <w:color w:val="000000" w:themeColor="text1" w:themeTint="FF" w:themeShade="FF"/>
          <w:sz w:val="28"/>
          <w:szCs w:val="28"/>
        </w:rPr>
        <w:t xml:space="preserve">а </w:t>
      </w:r>
      <w:r w:rsidRPr="5954E935" w:rsidR="007D54C4">
        <w:rPr>
          <w:color w:val="000000" w:themeColor="text1" w:themeTint="FF" w:themeShade="FF"/>
          <w:sz w:val="28"/>
          <w:szCs w:val="28"/>
        </w:rPr>
        <w:t>олімпіад</w:t>
      </w:r>
      <w:r w:rsidRPr="5954E935" w:rsidR="31133E3D">
        <w:rPr>
          <w:color w:val="000000" w:themeColor="text1" w:themeTint="FF" w:themeShade="FF"/>
          <w:sz w:val="28"/>
          <w:szCs w:val="28"/>
        </w:rPr>
        <w:t>а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 з історії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 провод</w:t>
      </w:r>
      <w:r w:rsidRPr="5954E935" w:rsidR="02A3CCAE">
        <w:rPr>
          <w:color w:val="000000" w:themeColor="text1" w:themeTint="FF" w:themeShade="FF"/>
          <w:sz w:val="28"/>
          <w:szCs w:val="28"/>
        </w:rPr>
        <w:t>и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ться з метою 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пошуку та підтримки </w:t>
      </w:r>
      <w:proofErr w:type="spellStart"/>
      <w:r w:rsidRPr="5954E935" w:rsidR="007D54C4">
        <w:rPr>
          <w:color w:val="000000" w:themeColor="text1" w:themeTint="FF" w:themeShade="FF"/>
          <w:sz w:val="28"/>
          <w:szCs w:val="28"/>
        </w:rPr>
        <w:t>гуманітарно</w:t>
      </w:r>
      <w:proofErr w:type="spellEnd"/>
      <w:r w:rsidRPr="5954E935" w:rsidR="00C41B6C">
        <w:rPr>
          <w:color w:val="000000" w:themeColor="text1" w:themeTint="FF" w:themeShade="FF"/>
          <w:sz w:val="28"/>
          <w:szCs w:val="28"/>
        </w:rPr>
        <w:t xml:space="preserve"> </w:t>
      </w:r>
      <w:r w:rsidRPr="5954E935" w:rsidR="007D54C4">
        <w:rPr>
          <w:color w:val="000000" w:themeColor="text1" w:themeTint="FF" w:themeShade="FF"/>
          <w:sz w:val="28"/>
          <w:szCs w:val="28"/>
        </w:rPr>
        <w:t>обдарованих учнів, створення умов для їхнього розвитку та самовдосконалення, формування творчого покоління мо</w:t>
      </w:r>
      <w:r w:rsidRPr="5954E935" w:rsidR="007D54C4">
        <w:rPr>
          <w:color w:val="000000" w:themeColor="text1" w:themeTint="FF" w:themeShade="FF"/>
          <w:sz w:val="28"/>
          <w:szCs w:val="28"/>
        </w:rPr>
        <w:t>лодих істориків</w:t>
      </w:r>
      <w:r w:rsidRPr="5954E935" w:rsidR="007D54C4">
        <w:rPr>
          <w:color w:val="000000" w:themeColor="text1" w:themeTint="FF" w:themeShade="FF"/>
          <w:sz w:val="28"/>
          <w:szCs w:val="28"/>
        </w:rPr>
        <w:t xml:space="preserve">. </w:t>
      </w:r>
    </w:p>
    <w:p xmlns:wp14="http://schemas.microsoft.com/office/word/2010/wordml" w:rsidRPr="007D54C4" w:rsidR="007D54C4" w:rsidP="007D54C4" w:rsidRDefault="007D54C4" w14:paraId="20BDFF6C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</w:rPr>
      </w:pPr>
      <w:r w:rsidRPr="007D54C4">
        <w:rPr>
          <w:iCs/>
          <w:color w:val="000000"/>
          <w:sz w:val="28"/>
          <w:szCs w:val="28"/>
        </w:rPr>
        <w:t xml:space="preserve"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здоров’я України № 26-04/32348/2-21 від 04.11.2021 ІІ етап Всеукраїнської учнівської олімпіади у 2021/2022 </w:t>
      </w:r>
      <w:proofErr w:type="spellStart"/>
      <w:r w:rsidRPr="007D54C4">
        <w:rPr>
          <w:iCs/>
          <w:color w:val="000000"/>
          <w:sz w:val="28"/>
          <w:szCs w:val="28"/>
        </w:rPr>
        <w:t>н.р</w:t>
      </w:r>
      <w:proofErr w:type="spellEnd"/>
      <w:r w:rsidRPr="007D54C4">
        <w:rPr>
          <w:iCs/>
          <w:color w:val="000000"/>
          <w:sz w:val="28"/>
          <w:szCs w:val="28"/>
        </w:rPr>
        <w:t xml:space="preserve">. має бути проведений із дотриманням вимог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7D54C4">
        <w:rPr>
          <w:iCs/>
          <w:color w:val="000000"/>
          <w:sz w:val="28"/>
          <w:szCs w:val="28"/>
        </w:rPr>
        <w:t>коронавірусом</w:t>
      </w:r>
      <w:proofErr w:type="spellEnd"/>
      <w:r w:rsidRPr="007D54C4">
        <w:rPr>
          <w:iCs/>
          <w:color w:val="000000"/>
          <w:sz w:val="28"/>
          <w:szCs w:val="28"/>
        </w:rPr>
        <w:t xml:space="preserve"> SARS-CoV-2» (</w:t>
      </w:r>
      <w:r w:rsidRPr="007D54C4">
        <w:rPr>
          <w:i/>
          <w:iCs/>
          <w:color w:val="000000"/>
          <w:sz w:val="28"/>
          <w:szCs w:val="28"/>
        </w:rPr>
        <w:t>згідно з поділом на зелену, жовту, помаранчеву, червону зони</w:t>
      </w:r>
      <w:r w:rsidRPr="007D54C4">
        <w:rPr>
          <w:iCs/>
          <w:color w:val="000000"/>
          <w:sz w:val="28"/>
          <w:szCs w:val="28"/>
        </w:rPr>
        <w:t xml:space="preserve">) та протиепідемічних заходів у закладах освіти на період дії карантину у зв’язку з поширенням </w:t>
      </w:r>
      <w:proofErr w:type="spellStart"/>
      <w:r w:rsidRPr="007D54C4">
        <w:rPr>
          <w:iCs/>
          <w:color w:val="000000"/>
          <w:sz w:val="28"/>
          <w:szCs w:val="28"/>
        </w:rPr>
        <w:t>коронавірусної</w:t>
      </w:r>
      <w:proofErr w:type="spellEnd"/>
      <w:r w:rsidRPr="007D54C4">
        <w:rPr>
          <w:iCs/>
          <w:color w:val="000000"/>
          <w:sz w:val="28"/>
          <w:szCs w:val="28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xmlns:wp14="http://schemas.microsoft.com/office/word/2010/wordml" w:rsidR="007D54C4" w:rsidP="007D54C4" w:rsidRDefault="007D54C4" w14:paraId="103F6204" wp14:textId="7777777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</w:rPr>
      </w:pPr>
      <w:r w:rsidRPr="007D54C4">
        <w:rPr>
          <w:iCs/>
          <w:color w:val="000000"/>
          <w:sz w:val="28"/>
          <w:szCs w:val="28"/>
        </w:rPr>
        <w:t xml:space="preserve">У зв’язку із вищевикладеним пропонуємо районам області та м. Харкова </w:t>
      </w:r>
      <w:r w:rsidRPr="007D54C4">
        <w:rPr>
          <w:b/>
          <w:iCs/>
          <w:color w:val="000000"/>
          <w:sz w:val="28"/>
          <w:szCs w:val="28"/>
        </w:rPr>
        <w:t>самостійно обрати формат</w:t>
      </w:r>
      <w:r w:rsidRPr="007D54C4">
        <w:rPr>
          <w:iCs/>
          <w:color w:val="000000"/>
          <w:sz w:val="28"/>
          <w:szCs w:val="28"/>
        </w:rPr>
        <w:t xml:space="preserve"> проведення ІІ етапу олімпіади: очний або дистанційний.</w:t>
      </w:r>
    </w:p>
    <w:p xmlns:wp14="http://schemas.microsoft.com/office/word/2010/wordml" w:rsidRPr="00003525" w:rsidR="0074429C" w:rsidP="007D54C4" w:rsidRDefault="004D0A93" w14:paraId="2DD9CE88" wp14:textId="777777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Формат</w:t>
      </w:r>
      <w:r w:rsidRPr="0074429C" w:rsidR="0074429C">
        <w:rPr>
          <w:sz w:val="28"/>
          <w:szCs w:val="28"/>
        </w:rPr>
        <w:t xml:space="preserve"> ди</w:t>
      </w:r>
      <w:r>
        <w:rPr>
          <w:sz w:val="28"/>
          <w:szCs w:val="28"/>
        </w:rPr>
        <w:t>станційного проведення визначає відповідний районний</w:t>
      </w:r>
      <w:r w:rsidRPr="0074429C" w:rsidR="0074429C">
        <w:rPr>
          <w:sz w:val="28"/>
          <w:szCs w:val="28"/>
        </w:rPr>
        <w:t xml:space="preserve"> організаційний комітет</w:t>
      </w:r>
      <w:r w:rsidR="00C41B6C">
        <w:rPr>
          <w:sz w:val="28"/>
          <w:szCs w:val="28"/>
        </w:rPr>
        <w:t xml:space="preserve"> олімпіади</w:t>
      </w:r>
      <w:r w:rsidRPr="0074429C" w:rsidR="0074429C">
        <w:rPr>
          <w:sz w:val="28"/>
          <w:szCs w:val="28"/>
        </w:rPr>
        <w:t xml:space="preserve">, використовуючи платформи </w:t>
      </w:r>
      <w:r w:rsidRPr="0074429C" w:rsidR="0074429C">
        <w:rPr>
          <w:sz w:val="28"/>
          <w:szCs w:val="28"/>
          <w:lang w:val="en-AU"/>
        </w:rPr>
        <w:t>Google</w:t>
      </w:r>
      <w:r w:rsidRPr="004D0A93" w:rsidR="0074429C">
        <w:rPr>
          <w:sz w:val="28"/>
          <w:szCs w:val="28"/>
        </w:rPr>
        <w:t xml:space="preserve"> </w:t>
      </w:r>
      <w:r w:rsidRPr="0074429C" w:rsidR="0074429C">
        <w:rPr>
          <w:sz w:val="28"/>
          <w:szCs w:val="28"/>
          <w:lang w:val="en-AU"/>
        </w:rPr>
        <w:t>meet</w:t>
      </w:r>
      <w:r w:rsidRPr="004D0A93" w:rsidR="0074429C">
        <w:rPr>
          <w:sz w:val="28"/>
          <w:szCs w:val="28"/>
        </w:rPr>
        <w:t xml:space="preserve"> </w:t>
      </w:r>
      <w:r w:rsidRPr="0074429C" w:rsidR="0074429C">
        <w:rPr>
          <w:sz w:val="28"/>
          <w:szCs w:val="28"/>
        </w:rPr>
        <w:t xml:space="preserve">або </w:t>
      </w:r>
      <w:r w:rsidRPr="0074429C" w:rsidR="0074429C">
        <w:rPr>
          <w:sz w:val="28"/>
          <w:szCs w:val="28"/>
          <w:lang w:val="en-AU"/>
        </w:rPr>
        <w:t>Zoom</w:t>
      </w:r>
      <w:r w:rsidRPr="004D0A93" w:rsidR="0074429C">
        <w:rPr>
          <w:sz w:val="28"/>
          <w:szCs w:val="28"/>
        </w:rPr>
        <w:t xml:space="preserve"> </w:t>
      </w:r>
      <w:r w:rsidRPr="0074429C" w:rsidR="0074429C">
        <w:rPr>
          <w:sz w:val="28"/>
          <w:szCs w:val="28"/>
        </w:rPr>
        <w:t>та враховуючи такі рекомендації:</w:t>
      </w:r>
    </w:p>
    <w:p xmlns:wp14="http://schemas.microsoft.com/office/word/2010/wordml" w:rsidRPr="00003525" w:rsidR="00003525" w:rsidP="00A84EDA" w:rsidRDefault="00003525" w14:paraId="5A824746" wp14:textId="77777777">
      <w:pPr>
        <w:ind w:left="873"/>
        <w:jc w:val="center"/>
        <w:rPr>
          <w:b/>
          <w:i/>
          <w:color w:val="000000"/>
          <w:sz w:val="28"/>
          <w:szCs w:val="28"/>
        </w:rPr>
      </w:pPr>
      <w:r w:rsidRPr="00003525">
        <w:rPr>
          <w:b/>
          <w:i/>
          <w:color w:val="000000"/>
          <w:sz w:val="28"/>
          <w:szCs w:val="28"/>
        </w:rPr>
        <w:t>Організація робочого місця учасника (учасниці)</w:t>
      </w:r>
    </w:p>
    <w:p xmlns:wp14="http://schemas.microsoft.com/office/word/2010/wordml" w:rsidRPr="00003525" w:rsidR="00003525" w:rsidP="00A84EDA" w:rsidRDefault="00003525" w14:paraId="6E315508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1. Відповідальність за організацію робочого місця учасників(</w:t>
      </w:r>
      <w:proofErr w:type="spellStart"/>
      <w:r w:rsidRPr="00003525">
        <w:rPr>
          <w:color w:val="000000"/>
          <w:sz w:val="28"/>
          <w:szCs w:val="28"/>
        </w:rPr>
        <w:t>ць</w:t>
      </w:r>
      <w:proofErr w:type="spellEnd"/>
      <w:r w:rsidRPr="00003525">
        <w:rPr>
          <w:color w:val="000000"/>
          <w:sz w:val="28"/>
          <w:szCs w:val="28"/>
        </w:rPr>
        <w:t>) покладається на керівників місцевих органів управління у сфері освіти та закладів загальної середньої освіти обласного підпорядкування.</w:t>
      </w:r>
    </w:p>
    <w:p xmlns:wp14="http://schemas.microsoft.com/office/word/2010/wordml" w:rsidRPr="00003525" w:rsidR="00003525" w:rsidP="00A84EDA" w:rsidRDefault="00003525" w14:paraId="0E2AB039" wp14:textId="77777777">
      <w:pPr>
        <w:ind w:firstLine="709"/>
        <w:jc w:val="both"/>
        <w:rPr>
          <w:sz w:val="28"/>
          <w:szCs w:val="28"/>
        </w:rPr>
      </w:pPr>
      <w:r w:rsidRPr="00003525">
        <w:rPr>
          <w:color w:val="000000"/>
          <w:sz w:val="28"/>
          <w:szCs w:val="28"/>
        </w:rPr>
        <w:t xml:space="preserve">2. </w:t>
      </w:r>
      <w:r w:rsidR="00A06B1D">
        <w:rPr>
          <w:sz w:val="28"/>
          <w:szCs w:val="28"/>
        </w:rPr>
        <w:t>О</w:t>
      </w:r>
      <w:r w:rsidRPr="00003525">
        <w:rPr>
          <w:sz w:val="28"/>
          <w:szCs w:val="28"/>
        </w:rPr>
        <w:t>ргкомітет відповідного етапу змагань визначає умови проведення за якими в аудиторії, де буде організоване робоче місце учасників(</w:t>
      </w:r>
      <w:proofErr w:type="spellStart"/>
      <w:r w:rsidRPr="00003525">
        <w:rPr>
          <w:sz w:val="28"/>
          <w:szCs w:val="28"/>
        </w:rPr>
        <w:t>ць</w:t>
      </w:r>
      <w:proofErr w:type="spellEnd"/>
      <w:r w:rsidRPr="00003525">
        <w:rPr>
          <w:sz w:val="28"/>
          <w:szCs w:val="28"/>
        </w:rPr>
        <w:t>), мають бути комп’ютери із підключенням до мережі Інтерн</w:t>
      </w:r>
      <w:r w:rsidR="00A06B1D">
        <w:rPr>
          <w:sz w:val="28"/>
          <w:szCs w:val="28"/>
        </w:rPr>
        <w:t>ет. О</w:t>
      </w:r>
      <w:r w:rsidRPr="00003525">
        <w:rPr>
          <w:sz w:val="28"/>
          <w:szCs w:val="28"/>
        </w:rPr>
        <w:t>крім комп’ютерів із веб-камерами та підключен</w:t>
      </w:r>
      <w:r w:rsidR="00A06B1D">
        <w:rPr>
          <w:sz w:val="28"/>
          <w:szCs w:val="28"/>
        </w:rPr>
        <w:t>ням до мережі Інтернет має бути</w:t>
      </w:r>
      <w:r w:rsidRPr="00003525">
        <w:rPr>
          <w:sz w:val="28"/>
          <w:szCs w:val="28"/>
        </w:rPr>
        <w:t xml:space="preserve"> принтер для роздрукування завдань. По можливості потрібно забезпечити аудиторію сканером, за допомогою якого </w:t>
      </w:r>
      <w:proofErr w:type="spellStart"/>
      <w:r w:rsidRPr="00003525">
        <w:rPr>
          <w:sz w:val="28"/>
          <w:szCs w:val="28"/>
        </w:rPr>
        <w:t>відсканується</w:t>
      </w:r>
      <w:proofErr w:type="spellEnd"/>
      <w:r w:rsidRPr="00003525">
        <w:rPr>
          <w:sz w:val="28"/>
          <w:szCs w:val="28"/>
        </w:rPr>
        <w:t xml:space="preserve"> виконана робота. У разі відсутності цього пристрою роботу для відправки на перев</w:t>
      </w:r>
      <w:r w:rsidR="00A06B1D">
        <w:rPr>
          <w:sz w:val="28"/>
          <w:szCs w:val="28"/>
        </w:rPr>
        <w:t>ірку можна буде сфотографувати.</w:t>
      </w:r>
    </w:p>
    <w:p xmlns:wp14="http://schemas.microsoft.com/office/word/2010/wordml" w:rsidRPr="00003525" w:rsidR="00003525" w:rsidP="00A84EDA" w:rsidRDefault="00003525" w14:paraId="546FBA5F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3. У аудиторії разом з учасниками може знаходитися вчитель-помічник, який за фахом не є</w:t>
      </w:r>
      <w:r w:rsidRPr="00A531EA" w:rsidR="00A84EDA">
        <w:rPr>
          <w:color w:val="000000"/>
          <w:sz w:val="28"/>
          <w:szCs w:val="28"/>
        </w:rPr>
        <w:t xml:space="preserve"> вчителем історії</w:t>
      </w:r>
      <w:r w:rsidRPr="00003525">
        <w:rPr>
          <w:color w:val="000000"/>
          <w:sz w:val="28"/>
          <w:szCs w:val="28"/>
        </w:rPr>
        <w:t xml:space="preserve"> (краще, якщо це буде вчитель інформатики або інший спеціаліст з ІКТ, який надасть технічну допомогу учневі (учениці) щодо участі в конкурсі в дистанційному режимі).</w:t>
      </w:r>
    </w:p>
    <w:p xmlns:wp14="http://schemas.microsoft.com/office/word/2010/wordml" w:rsidRPr="00003525" w:rsidR="00003525" w:rsidP="00A84EDA" w:rsidRDefault="00003525" w14:paraId="23FB0C43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4. Веб-камера, повинна бути встановлена збоку, так, щоб повністю було видно учня(цю) та стіл, на якому, окрім зошита, ручки та роздрукованих завдань, нічого не повинно знаходитися.</w:t>
      </w:r>
    </w:p>
    <w:p xmlns:wp14="http://schemas.microsoft.com/office/word/2010/wordml" w:rsidRPr="00003525" w:rsidR="00003525" w:rsidP="00A84EDA" w:rsidRDefault="00003525" w14:paraId="6E151916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5. Обов’язково протягом виконання роботи має бути ввімкнений мікрофон.</w:t>
      </w:r>
    </w:p>
    <w:p xmlns:wp14="http://schemas.microsoft.com/office/word/2010/wordml" w:rsidRPr="00003525" w:rsidR="00003525" w:rsidP="00A84EDA" w:rsidRDefault="00003525" w14:paraId="37CC060D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6</w:t>
      </w:r>
      <w:r w:rsidRPr="00A531EA" w:rsidR="00D96D22">
        <w:rPr>
          <w:color w:val="000000"/>
          <w:sz w:val="28"/>
          <w:szCs w:val="28"/>
        </w:rPr>
        <w:t xml:space="preserve">. </w:t>
      </w:r>
      <w:proofErr w:type="spellStart"/>
      <w:r w:rsidRPr="00A531EA" w:rsidR="00D96D22">
        <w:rPr>
          <w:color w:val="000000"/>
          <w:sz w:val="28"/>
          <w:szCs w:val="28"/>
        </w:rPr>
        <w:t>Відеоспостереження</w:t>
      </w:r>
      <w:proofErr w:type="spellEnd"/>
      <w:r w:rsidRPr="00A531EA" w:rsidR="00D96D22">
        <w:rPr>
          <w:color w:val="000000"/>
          <w:sz w:val="28"/>
          <w:szCs w:val="28"/>
        </w:rPr>
        <w:t xml:space="preserve"> розпочати</w:t>
      </w:r>
      <w:r w:rsidRPr="00003525">
        <w:rPr>
          <w:color w:val="000000"/>
          <w:sz w:val="28"/>
          <w:szCs w:val="28"/>
        </w:rPr>
        <w:t xml:space="preserve"> за 5 хвилин до початку олімпіади з демонстрації приміщення та фіксації факту знаходження в ньому лише учасників(</w:t>
      </w:r>
      <w:proofErr w:type="spellStart"/>
      <w:r w:rsidRPr="00003525">
        <w:rPr>
          <w:color w:val="000000"/>
          <w:sz w:val="28"/>
          <w:szCs w:val="28"/>
        </w:rPr>
        <w:t>ць</w:t>
      </w:r>
      <w:proofErr w:type="spellEnd"/>
      <w:r w:rsidRPr="00003525">
        <w:rPr>
          <w:color w:val="000000"/>
          <w:sz w:val="28"/>
          <w:szCs w:val="28"/>
        </w:rPr>
        <w:t>) та помічника, який знаходи</w:t>
      </w:r>
      <w:r w:rsidRPr="00A531EA" w:rsidR="00D96D22">
        <w:rPr>
          <w:color w:val="000000"/>
          <w:sz w:val="28"/>
          <w:szCs w:val="28"/>
        </w:rPr>
        <w:t xml:space="preserve">ться на відстані не менше ніж </w:t>
      </w:r>
      <w:smartTag w:uri="urn:schemas-microsoft-com:office:smarttags" w:element="metricconverter">
        <w:smartTagPr>
          <w:attr w:name="ProductID" w:val="1 метр"/>
        </w:smartTagPr>
        <w:r w:rsidRPr="00A531EA" w:rsidR="00D96D22">
          <w:rPr>
            <w:color w:val="000000"/>
            <w:sz w:val="28"/>
            <w:szCs w:val="28"/>
          </w:rPr>
          <w:t>1 </w:t>
        </w:r>
        <w:r w:rsidRPr="00003525">
          <w:rPr>
            <w:color w:val="000000"/>
            <w:sz w:val="28"/>
            <w:szCs w:val="28"/>
          </w:rPr>
          <w:t>метр</w:t>
        </w:r>
      </w:smartTag>
      <w:r w:rsidRPr="00003525">
        <w:rPr>
          <w:color w:val="000000"/>
          <w:sz w:val="28"/>
          <w:szCs w:val="28"/>
        </w:rPr>
        <w:t xml:space="preserve"> від робочого місця учасників(</w:t>
      </w:r>
      <w:proofErr w:type="spellStart"/>
      <w:r w:rsidRPr="00003525">
        <w:rPr>
          <w:color w:val="000000"/>
          <w:sz w:val="28"/>
          <w:szCs w:val="28"/>
        </w:rPr>
        <w:t>ць</w:t>
      </w:r>
      <w:proofErr w:type="spellEnd"/>
      <w:r w:rsidRPr="00003525">
        <w:rPr>
          <w:color w:val="000000"/>
          <w:sz w:val="28"/>
          <w:szCs w:val="28"/>
        </w:rPr>
        <w:t>).</w:t>
      </w:r>
    </w:p>
    <w:p xmlns:wp14="http://schemas.microsoft.com/office/word/2010/wordml" w:rsidRPr="00003525" w:rsidR="00003525" w:rsidP="00A84EDA" w:rsidRDefault="00003525" w14:paraId="1100F611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7. Не допускається частковий чи повний вихід із поля обзору веб-камери та вимкнення мікрофону.</w:t>
      </w:r>
    </w:p>
    <w:p xmlns:wp14="http://schemas.microsoft.com/office/word/2010/wordml" w:rsidRPr="00003525" w:rsidR="00003525" w:rsidP="00A84EDA" w:rsidRDefault="00003525" w14:paraId="31E6FC23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8. Помічник надає учасникам(</w:t>
      </w:r>
      <w:proofErr w:type="spellStart"/>
      <w:r w:rsidRPr="00003525">
        <w:rPr>
          <w:color w:val="000000"/>
          <w:sz w:val="28"/>
          <w:szCs w:val="28"/>
        </w:rPr>
        <w:t>цям</w:t>
      </w:r>
      <w:proofErr w:type="spellEnd"/>
      <w:r w:rsidRPr="00003525">
        <w:rPr>
          <w:color w:val="000000"/>
          <w:sz w:val="28"/>
          <w:szCs w:val="28"/>
        </w:rPr>
        <w:t xml:space="preserve">) лише технічну допомогу під час роздрукування завдань, сканування чи фотографування та відправлення завершеної роботи або в разі виникнення непередбачених обставин. При цьому </w:t>
      </w:r>
      <w:proofErr w:type="spellStart"/>
      <w:r w:rsidRPr="00003525">
        <w:rPr>
          <w:color w:val="000000"/>
          <w:sz w:val="28"/>
          <w:szCs w:val="28"/>
        </w:rPr>
        <w:t>відеозйомка</w:t>
      </w:r>
      <w:proofErr w:type="spellEnd"/>
      <w:r w:rsidRPr="00003525">
        <w:rPr>
          <w:color w:val="000000"/>
          <w:sz w:val="28"/>
          <w:szCs w:val="28"/>
        </w:rPr>
        <w:t xml:space="preserve"> та </w:t>
      </w:r>
      <w:proofErr w:type="spellStart"/>
      <w:r w:rsidRPr="00003525">
        <w:rPr>
          <w:color w:val="000000"/>
          <w:sz w:val="28"/>
          <w:szCs w:val="28"/>
        </w:rPr>
        <w:t>аудіосупровід</w:t>
      </w:r>
      <w:proofErr w:type="spellEnd"/>
      <w:r w:rsidRPr="00003525">
        <w:rPr>
          <w:color w:val="000000"/>
          <w:sz w:val="28"/>
          <w:szCs w:val="28"/>
        </w:rPr>
        <w:t xml:space="preserve"> не повинні перериватися.</w:t>
      </w:r>
    </w:p>
    <w:p xmlns:wp14="http://schemas.microsoft.com/office/word/2010/wordml" w:rsidRPr="00003525" w:rsidR="00003525" w:rsidP="00A84EDA" w:rsidRDefault="00205C58" w14:paraId="0CCEF87A" wp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03525" w:rsidR="00003525">
        <w:rPr>
          <w:color w:val="000000"/>
          <w:sz w:val="28"/>
          <w:szCs w:val="28"/>
        </w:rPr>
        <w:t>. На фоні не повинно бути голосів чи шуму тощо; має бути повна тиша.</w:t>
      </w:r>
    </w:p>
    <w:p xmlns:wp14="http://schemas.microsoft.com/office/word/2010/wordml" w:rsidRPr="00003525" w:rsidR="00003525" w:rsidP="00A84EDA" w:rsidRDefault="00205C58" w14:paraId="78B6BC18" wp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03525" w:rsidR="00003525">
        <w:rPr>
          <w:color w:val="000000"/>
          <w:sz w:val="28"/>
          <w:szCs w:val="28"/>
        </w:rPr>
        <w:t>. В аудиторії не повинно бути настінних малюнків, плакатів, таблиць, які можуть використовуватися як підказки. Заборонено користуватися звуковими, візуальними чи будь-якими іншими допоміжними матеріалами.</w:t>
      </w:r>
    </w:p>
    <w:p xmlns:wp14="http://schemas.microsoft.com/office/word/2010/wordml" w:rsidRPr="00003525" w:rsidR="00003525" w:rsidP="00A84EDA" w:rsidRDefault="00205C58" w14:paraId="7EE20489" wp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003525" w:rsidR="00003525">
        <w:rPr>
          <w:color w:val="000000"/>
          <w:sz w:val="28"/>
          <w:szCs w:val="28"/>
        </w:rPr>
        <w:t>. У разі виявлення факту порушення академічної доброчесності (спроби скористатися підказками тощо) або вимкнення веб-камери чи мікрофону учасник(ця) дискваліфікується, про що одразу йо</w:t>
      </w:r>
      <w:r w:rsidR="0078121C">
        <w:rPr>
          <w:color w:val="000000"/>
          <w:sz w:val="28"/>
          <w:szCs w:val="28"/>
        </w:rPr>
        <w:t>му (їй) повідомляє член журі ІІ</w:t>
      </w:r>
      <w:r w:rsidR="0078121C">
        <w:rPr>
          <w:color w:val="000000"/>
          <w:sz w:val="28"/>
          <w:szCs w:val="28"/>
          <w:lang w:val="en-US"/>
        </w:rPr>
        <w:t> </w:t>
      </w:r>
      <w:r w:rsidRPr="00003525" w:rsidR="00003525">
        <w:rPr>
          <w:color w:val="000000"/>
          <w:sz w:val="28"/>
          <w:szCs w:val="28"/>
        </w:rPr>
        <w:t>етапу, який спостерігає за ходом виконання завдань.</w:t>
      </w:r>
    </w:p>
    <w:p xmlns:wp14="http://schemas.microsoft.com/office/word/2010/wordml" w:rsidRPr="00003525" w:rsidR="00003525" w:rsidP="00A84EDA" w:rsidRDefault="00003525" w14:paraId="492A5DCD" wp14:textId="77777777">
      <w:pPr>
        <w:numPr>
          <w:ilvl w:val="0"/>
          <w:numId w:val="7"/>
        </w:numPr>
        <w:jc w:val="center"/>
        <w:rPr>
          <w:b/>
          <w:i/>
          <w:color w:val="000000"/>
          <w:sz w:val="28"/>
          <w:szCs w:val="28"/>
        </w:rPr>
      </w:pPr>
      <w:r w:rsidRPr="00003525">
        <w:rPr>
          <w:b/>
          <w:i/>
          <w:color w:val="000000"/>
          <w:sz w:val="28"/>
          <w:szCs w:val="28"/>
        </w:rPr>
        <w:t>Процедура організації та проведення ІІ етапу олімпіади</w:t>
      </w:r>
    </w:p>
    <w:p xmlns:wp14="http://schemas.microsoft.com/office/word/2010/wordml" w:rsidRPr="00003525" w:rsidR="00003525" w:rsidP="00A84EDA" w:rsidRDefault="00003525" w14:paraId="35431FA5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1.Заклади освіти повідомляють оргкомітету електронну адресу, на яку учасникам(</w:t>
      </w:r>
      <w:proofErr w:type="spellStart"/>
      <w:r w:rsidRPr="00003525">
        <w:rPr>
          <w:color w:val="000000"/>
          <w:sz w:val="28"/>
          <w:szCs w:val="28"/>
        </w:rPr>
        <w:t>цям</w:t>
      </w:r>
      <w:proofErr w:type="spellEnd"/>
      <w:r w:rsidRPr="00003525">
        <w:rPr>
          <w:color w:val="000000"/>
          <w:sz w:val="28"/>
          <w:szCs w:val="28"/>
        </w:rPr>
        <w:t xml:space="preserve">) будуть направлені </w:t>
      </w:r>
      <w:proofErr w:type="spellStart"/>
      <w:r w:rsidRPr="00003525">
        <w:rPr>
          <w:color w:val="000000"/>
          <w:sz w:val="28"/>
          <w:szCs w:val="28"/>
        </w:rPr>
        <w:t>олімпіадні</w:t>
      </w:r>
      <w:proofErr w:type="spellEnd"/>
      <w:r w:rsidRPr="00003525">
        <w:rPr>
          <w:color w:val="000000"/>
          <w:sz w:val="28"/>
          <w:szCs w:val="28"/>
        </w:rPr>
        <w:t xml:space="preserve"> завдання та посилання для входу до платформи з відеоспостереженням, у терміни визначені організаторами.</w:t>
      </w:r>
    </w:p>
    <w:p xmlns:wp14="http://schemas.microsoft.com/office/word/2010/wordml" w:rsidRPr="00003525" w:rsidR="00003525" w:rsidP="00A84EDA" w:rsidRDefault="00003525" w14:paraId="6B8037F6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2.Олімпіадні завдання будуть направлені учасникам на надані електронні адреси за 10 хвилин до початку ІІ етапу у день проведення олімпіади.</w:t>
      </w:r>
    </w:p>
    <w:p xmlns:wp14="http://schemas.microsoft.com/office/word/2010/wordml" w:rsidRPr="00003525" w:rsidR="00003525" w:rsidP="00A84EDA" w:rsidRDefault="00003525" w14:paraId="6FE9CF82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3.З</w:t>
      </w:r>
      <w:r w:rsidRPr="00A531EA" w:rsidR="00A84EDA">
        <w:rPr>
          <w:color w:val="000000"/>
          <w:sz w:val="28"/>
          <w:szCs w:val="28"/>
        </w:rPr>
        <w:t>а</w:t>
      </w:r>
      <w:r w:rsidRPr="00003525">
        <w:rPr>
          <w:color w:val="000000"/>
          <w:sz w:val="28"/>
          <w:szCs w:val="28"/>
        </w:rPr>
        <w:t xml:space="preserve"> 5 хвилин до початку ІІ етапу відбувається підключення, усі учасники вже знаходяться на своїх робочих місцях.</w:t>
      </w:r>
    </w:p>
    <w:p xmlns:wp14="http://schemas.microsoft.com/office/word/2010/wordml" w:rsidRPr="00003525" w:rsidR="00003525" w:rsidP="00A84EDA" w:rsidRDefault="00003525" w14:paraId="1684F6D9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4.Отримавши від учителя-помічника роздруковані завдання, учні(учениці) розпочинають їх виконання:</w:t>
      </w:r>
    </w:p>
    <w:p xmlns:wp14="http://schemas.microsoft.com/office/word/2010/wordml" w:rsidRPr="00003525" w:rsidR="00003525" w:rsidP="00A84EDA" w:rsidRDefault="00003525" w14:paraId="610E6EE8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 xml:space="preserve">5.У завданнях </w:t>
      </w:r>
      <w:r w:rsidRPr="00A531EA" w:rsidR="009B4BCF">
        <w:rPr>
          <w:rFonts w:eastAsia="Calibri"/>
          <w:sz w:val="28"/>
          <w:szCs w:val="28"/>
          <w:lang w:eastAsia="en-US"/>
        </w:rPr>
        <w:t>необхідно надати зразок підпису роботи та короткий інструктаж до виконання.</w:t>
      </w:r>
    </w:p>
    <w:p xmlns:wp14="http://schemas.microsoft.com/office/word/2010/wordml" w:rsidRPr="00003525" w:rsidR="00003525" w:rsidP="00A84EDA" w:rsidRDefault="00003525" w14:paraId="1E440882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6.Після завершення виконання завдань учасник(ця) сканує або фотографує (з допомогою вчителя-помічника) обкладинку з підписом роботи, усі сторінки роботи та відправляє (обов’язково одним архівом, щоб не було сплутування з роботами інших учасників(</w:t>
      </w:r>
      <w:proofErr w:type="spellStart"/>
      <w:r w:rsidRPr="00003525">
        <w:rPr>
          <w:color w:val="000000"/>
          <w:sz w:val="28"/>
          <w:szCs w:val="28"/>
        </w:rPr>
        <w:t>ць</w:t>
      </w:r>
      <w:proofErr w:type="spellEnd"/>
      <w:r w:rsidRPr="00003525">
        <w:rPr>
          <w:color w:val="000000"/>
          <w:sz w:val="28"/>
          <w:szCs w:val="28"/>
        </w:rPr>
        <w:t>)) на електронну адресу організаторів (у темі листа позначити «олімпіада з (назва предмет</w:t>
      </w:r>
      <w:r w:rsidR="0078121C">
        <w:rPr>
          <w:color w:val="000000"/>
          <w:sz w:val="28"/>
          <w:szCs w:val="28"/>
        </w:rPr>
        <w:t>у), завдання» та повна назва З</w:t>
      </w:r>
      <w:r w:rsidRPr="0078121C" w:rsidR="0078121C">
        <w:rPr>
          <w:color w:val="000000"/>
          <w:sz w:val="28"/>
          <w:szCs w:val="28"/>
        </w:rPr>
        <w:t>ЗСО</w:t>
      </w:r>
      <w:r w:rsidRPr="00003525">
        <w:rPr>
          <w:color w:val="000000"/>
          <w:sz w:val="28"/>
          <w:szCs w:val="28"/>
        </w:rPr>
        <w:t>.</w:t>
      </w:r>
    </w:p>
    <w:p xmlns:wp14="http://schemas.microsoft.com/office/word/2010/wordml" w:rsidRPr="00003525" w:rsidR="00003525" w:rsidP="00A84EDA" w:rsidRDefault="00003525" w14:paraId="4BBFED08" wp14:textId="77777777">
      <w:pPr>
        <w:ind w:firstLine="709"/>
        <w:jc w:val="both"/>
        <w:rPr>
          <w:color w:val="000000"/>
          <w:sz w:val="28"/>
          <w:szCs w:val="28"/>
        </w:rPr>
      </w:pPr>
      <w:r w:rsidRPr="00003525">
        <w:rPr>
          <w:color w:val="000000"/>
          <w:sz w:val="28"/>
          <w:szCs w:val="28"/>
        </w:rPr>
        <w:t>7. Відправлення виконаної роботи треба</w:t>
      </w:r>
      <w:r w:rsidR="0078121C">
        <w:rPr>
          <w:color w:val="000000"/>
          <w:sz w:val="28"/>
          <w:szCs w:val="28"/>
        </w:rPr>
        <w:t xml:space="preserve"> здійснити не пізніше ніж за 15 </w:t>
      </w:r>
      <w:r w:rsidRPr="00003525">
        <w:rPr>
          <w:color w:val="000000"/>
          <w:sz w:val="28"/>
          <w:szCs w:val="28"/>
        </w:rPr>
        <w:t>хвилин після її завершення. Роботи, направлені пізніше, не прийматимуться.</w:t>
      </w:r>
    </w:p>
    <w:p xmlns:wp14="http://schemas.microsoft.com/office/word/2010/wordml" w:rsidR="00AC20E3" w:rsidP="007D54C4" w:rsidRDefault="007863A5" w14:paraId="0F9D0632" wp14:textId="77777777">
      <w:pPr>
        <w:ind w:firstLine="708"/>
        <w:jc w:val="both"/>
        <w:rPr>
          <w:sz w:val="28"/>
          <w:szCs w:val="28"/>
        </w:rPr>
      </w:pPr>
      <w:r w:rsidRPr="00EE74D0">
        <w:rPr>
          <w:sz w:val="28"/>
          <w:szCs w:val="28"/>
        </w:rPr>
        <w:t xml:space="preserve">У ІІ </w:t>
      </w:r>
      <w:r w:rsidR="00EE74D0">
        <w:rPr>
          <w:sz w:val="28"/>
          <w:szCs w:val="28"/>
        </w:rPr>
        <w:t xml:space="preserve">(районному) </w:t>
      </w:r>
      <w:r w:rsidRPr="00EE74D0">
        <w:rPr>
          <w:sz w:val="28"/>
          <w:szCs w:val="28"/>
        </w:rPr>
        <w:t xml:space="preserve">етапі Всеукраїнської учнівської олімпіади з історії </w:t>
      </w:r>
      <w:r w:rsidR="0078121C">
        <w:rPr>
          <w:sz w:val="28"/>
          <w:szCs w:val="28"/>
        </w:rPr>
        <w:t>у </w:t>
      </w:r>
      <w:r w:rsidR="00881801">
        <w:rPr>
          <w:sz w:val="28"/>
          <w:szCs w:val="28"/>
        </w:rPr>
        <w:t>20</w:t>
      </w:r>
      <w:r w:rsidR="0074429C">
        <w:rPr>
          <w:sz w:val="28"/>
          <w:szCs w:val="28"/>
        </w:rPr>
        <w:t>2</w:t>
      </w:r>
      <w:r w:rsidRPr="0074429C" w:rsidR="0074429C">
        <w:rPr>
          <w:sz w:val="28"/>
          <w:szCs w:val="28"/>
        </w:rPr>
        <w:t>1</w:t>
      </w:r>
      <w:r w:rsidRPr="00F07D25" w:rsidR="00F07D25">
        <w:rPr>
          <w:sz w:val="28"/>
          <w:szCs w:val="28"/>
        </w:rPr>
        <w:t>/20</w:t>
      </w:r>
      <w:r w:rsidR="0074429C">
        <w:rPr>
          <w:sz w:val="28"/>
          <w:szCs w:val="28"/>
        </w:rPr>
        <w:t>2</w:t>
      </w:r>
      <w:r w:rsidRPr="0074429C" w:rsidR="0074429C">
        <w:rPr>
          <w:sz w:val="28"/>
          <w:szCs w:val="28"/>
        </w:rPr>
        <w:t>2</w:t>
      </w:r>
      <w:r w:rsidR="00452B3B">
        <w:rPr>
          <w:sz w:val="28"/>
          <w:szCs w:val="28"/>
        </w:rPr>
        <w:t xml:space="preserve"> </w:t>
      </w:r>
      <w:r w:rsidRPr="00F07D25" w:rsidR="00F07D25">
        <w:rPr>
          <w:sz w:val="28"/>
          <w:szCs w:val="28"/>
        </w:rPr>
        <w:t xml:space="preserve">навчальному році </w:t>
      </w:r>
      <w:r w:rsidRPr="00EE74D0">
        <w:rPr>
          <w:sz w:val="28"/>
          <w:szCs w:val="28"/>
        </w:rPr>
        <w:t xml:space="preserve">будуть брати участь </w:t>
      </w:r>
      <w:r w:rsidRPr="002A094A">
        <w:rPr>
          <w:sz w:val="28"/>
          <w:szCs w:val="28"/>
        </w:rPr>
        <w:t>учні 8-11 класів.</w:t>
      </w:r>
      <w:r w:rsidRPr="00EE74D0">
        <w:rPr>
          <w:sz w:val="28"/>
          <w:szCs w:val="28"/>
        </w:rPr>
        <w:t xml:space="preserve"> </w:t>
      </w:r>
    </w:p>
    <w:p xmlns:wp14="http://schemas.microsoft.com/office/word/2010/wordml" w:rsidRPr="001347FA" w:rsidR="007863A5" w:rsidP="00B91E99" w:rsidRDefault="002E614C" w14:paraId="1E8FF26A" wp14:textId="77777777">
      <w:pPr>
        <w:ind w:firstLine="709"/>
        <w:jc w:val="both"/>
        <w:rPr>
          <w:sz w:val="28"/>
          <w:szCs w:val="28"/>
        </w:rPr>
      </w:pPr>
      <w:r w:rsidRPr="00E832EE">
        <w:rPr>
          <w:sz w:val="28"/>
          <w:szCs w:val="28"/>
        </w:rPr>
        <w:t>На</w:t>
      </w:r>
      <w:r w:rsidRPr="00E832EE" w:rsidR="00A95C7C">
        <w:rPr>
          <w:sz w:val="28"/>
          <w:szCs w:val="28"/>
        </w:rPr>
        <w:t xml:space="preserve"> виконання завдань </w:t>
      </w:r>
      <w:r w:rsidRPr="000C11BE">
        <w:rPr>
          <w:sz w:val="28"/>
          <w:szCs w:val="28"/>
        </w:rPr>
        <w:t xml:space="preserve">відводиться </w:t>
      </w:r>
      <w:r w:rsidRPr="001347FA">
        <w:rPr>
          <w:sz w:val="28"/>
          <w:szCs w:val="28"/>
        </w:rPr>
        <w:t>3 астрономічні</w:t>
      </w:r>
      <w:r w:rsidRPr="001347FA" w:rsidR="00A95C7C">
        <w:rPr>
          <w:sz w:val="28"/>
          <w:szCs w:val="28"/>
        </w:rPr>
        <w:t xml:space="preserve"> годин</w:t>
      </w:r>
      <w:r w:rsidRPr="001347FA">
        <w:rPr>
          <w:sz w:val="28"/>
          <w:szCs w:val="28"/>
        </w:rPr>
        <w:t>и</w:t>
      </w:r>
      <w:r w:rsidRPr="001347FA" w:rsidR="00A95C7C">
        <w:rPr>
          <w:sz w:val="28"/>
          <w:szCs w:val="28"/>
        </w:rPr>
        <w:t>.</w:t>
      </w:r>
    </w:p>
    <w:p xmlns:wp14="http://schemas.microsoft.com/office/word/2010/wordml" w:rsidRPr="004D0A93" w:rsidR="00A84EDA" w:rsidP="5954E935" w:rsidRDefault="007D54C4" w14:paraId="0F56D3AF" wp14:textId="0C726CB5">
      <w:pPr>
        <w:pStyle w:val="ac"/>
        <w:spacing w:after="0" w:line="240" w:lineRule="auto"/>
        <w:ind w:left="0" w:right="-57"/>
        <w:jc w:val="both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ab/>
      </w:r>
      <w:r w:rsidRPr="5954E935" w:rsidR="00D96D22">
        <w:rPr>
          <w:rFonts w:ascii="Times New Roman" w:hAnsi="Times New Roman" w:cs="Times New Roman"/>
          <w:b w:val="1"/>
          <w:bCs w:val="1"/>
          <w:sz w:val="28"/>
          <w:szCs w:val="28"/>
          <w:lang w:val="uk-UA" w:eastAsia="ru-RU"/>
        </w:rPr>
        <w:t>Завдання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3779D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 (районного) етапу 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олімпіади розсилаються відповідальним методистом КВНЗ «Харківська академія неперервної освіти» електронною поштою у день проведення </w:t>
      </w:r>
      <w:r w:rsidR="00D96D22">
        <w:rPr>
          <w:rFonts w:ascii="Times New Roman" w:hAnsi="Times New Roman" w:cs="Times New Roman"/>
          <w:b w:val="1"/>
          <w:bCs w:val="1"/>
          <w:sz w:val="28"/>
          <w:szCs w:val="28"/>
          <w:lang w:val="uk-UA" w:eastAsia="ru-RU"/>
        </w:rPr>
        <w:t xml:space="preserve">олімпіади з 8.00 до 9.00 на електронні адреси 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>відповідальних осіб у</w:t>
      </w:r>
      <w:r w:rsidR="54ECFA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відділах освіти районів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xmlns:wp14="http://schemas.microsoft.com/office/word/2010/wordml" w:rsidRPr="004D0A93" w:rsidR="00A84EDA" w:rsidP="5954E935" w:rsidRDefault="007D54C4" w14:paraId="45F96CD1" wp14:textId="07FEDDAC">
      <w:pPr>
        <w:pStyle w:val="ac"/>
        <w:spacing w:after="0" w:line="240" w:lineRule="auto"/>
        <w:ind w:left="0" w:right="-57" w:firstLine="708"/>
        <w:jc w:val="both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5954E935" w:rsidR="00D96D22">
        <w:rPr>
          <w:rFonts w:ascii="Times New Roman" w:hAnsi="Times New Roman" w:cs="Times New Roman"/>
          <w:b w:val="1"/>
          <w:bCs w:val="1"/>
          <w:sz w:val="28"/>
          <w:szCs w:val="28"/>
          <w:lang w:val="uk-UA" w:eastAsia="ru-RU"/>
        </w:rPr>
        <w:t>Звіт про проведення ІІ етапу та заявку н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>а участь команд у ІІІ етапі Всеукраїнської учнівської олімпіади  з історії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</w:t>
      </w:r>
      <w:r w:rsidR="4F0A9607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наказом Міністерства освіти і наук</w:t>
      </w:r>
      <w:r w:rsidR="0078121C">
        <w:rPr>
          <w:rFonts w:ascii="Times New Roman" w:hAnsi="Times New Roman" w:cs="Times New Roman"/>
          <w:sz w:val="28"/>
          <w:szCs w:val="28"/>
          <w:lang w:val="uk-UA" w:eastAsia="ru-RU"/>
        </w:rPr>
        <w:t>и, молоді та спорту України від 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>22.09.2011 №1099, надсилати протягом 10 днів після проведення олімпіади до КВНЗ «Харківська академія неперервної освіти» на електронну адресу</w:t>
      </w:r>
      <w:r w:rsidR="004D0A93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D54C4">
        <w:rPr>
          <w:rFonts w:ascii="Times New Roman" w:hAnsi="Times New Roman" w:cs="Times New Roman"/>
          <w:sz w:val="28"/>
          <w:szCs w:val="28"/>
          <w:lang w:val="en-US" w:eastAsia="ru-RU"/>
        </w:rPr>
        <w:t>denis</w:t>
      </w:r>
      <w:proofErr w:type="spellEnd"/>
      <w:r w:rsidRPr="007D54C4" w:rsidR="007D54C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="007D54C4">
        <w:rPr>
          <w:rFonts w:ascii="Times New Roman" w:hAnsi="Times New Roman" w:cs="Times New Roman"/>
          <w:sz w:val="28"/>
          <w:szCs w:val="28"/>
          <w:lang w:val="en-US" w:eastAsia="ru-RU"/>
        </w:rPr>
        <w:t>babi</w:t>
      </w:r>
      <w:proofErr w:type="spellEnd"/>
      <w:r w:rsidRPr="007D54C4" w:rsidR="007D54C4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hyperlink r:id="R163ba0681e3447f0">
        <w:r w:rsidR="00D96D22">
          <w:rPr>
            <w:rFonts w:ascii="Times New Roman" w:hAnsi="Times New Roman"/>
            <w:sz w:val="28"/>
            <w:szCs w:val="28"/>
            <w:lang w:val="uk-UA" w:eastAsia="ru-RU"/>
          </w:rPr>
          <w:t>@ukr.net</w:t>
        </w:r>
      </w:hyperlink>
      <w:r w:rsidR="00D96D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4D0A93" w:rsidR="004D0A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xmlns:wp14="http://schemas.microsoft.com/office/word/2010/wordml" w:rsidRPr="009146FD" w:rsidR="007D54C4" w:rsidP="009146FD" w:rsidRDefault="007D54C4" w14:paraId="04BC3CC6" wp14:textId="77777777">
      <w:pPr>
        <w:rPr>
          <w:lang w:val="en-US"/>
        </w:rPr>
      </w:pPr>
      <w:r>
        <w:rPr>
          <w:sz w:val="28"/>
          <w:szCs w:val="28"/>
        </w:rPr>
        <w:tab/>
      </w:r>
      <w:r w:rsidRPr="007D54C4">
        <w:rPr>
          <w:sz w:val="28"/>
          <w:szCs w:val="28"/>
        </w:rPr>
        <w:t xml:space="preserve">Окрім того, у цей же термін слід заповнити </w:t>
      </w:r>
      <w:r w:rsidRPr="007D54C4">
        <w:rPr>
          <w:b/>
          <w:sz w:val="28"/>
          <w:szCs w:val="28"/>
        </w:rPr>
        <w:t>форму електронної реєстрації</w:t>
      </w:r>
      <w:r w:rsidR="004D0A93">
        <w:rPr>
          <w:sz w:val="28"/>
          <w:szCs w:val="28"/>
        </w:rPr>
        <w:t xml:space="preserve"> учасників </w:t>
      </w:r>
      <w:r w:rsidRPr="007D54C4">
        <w:rPr>
          <w:sz w:val="28"/>
          <w:szCs w:val="28"/>
        </w:rPr>
        <w:t>ІІІ</w:t>
      </w:r>
      <w:r w:rsidR="004D0A93">
        <w:rPr>
          <w:sz w:val="28"/>
          <w:szCs w:val="28"/>
        </w:rPr>
        <w:t> (обласного) </w:t>
      </w:r>
      <w:r w:rsidRPr="007D54C4">
        <w:rPr>
          <w:sz w:val="28"/>
          <w:szCs w:val="28"/>
        </w:rPr>
        <w:t>етапу</w:t>
      </w:r>
      <w:r w:rsidR="004D0A93">
        <w:rPr>
          <w:sz w:val="28"/>
          <w:szCs w:val="28"/>
        </w:rPr>
        <w:t> за </w:t>
      </w:r>
      <w:r w:rsidRPr="007D54C4">
        <w:rPr>
          <w:sz w:val="28"/>
          <w:szCs w:val="28"/>
        </w:rPr>
        <w:t>покликанням</w:t>
      </w:r>
      <w:r w:rsidR="009146FD">
        <w:rPr>
          <w:sz w:val="28"/>
          <w:szCs w:val="28"/>
        </w:rPr>
        <w:t>:</w:t>
      </w:r>
      <w:r w:rsidRPr="009146FD" w:rsidR="009146FD">
        <w:rPr>
          <w:sz w:val="28"/>
          <w:szCs w:val="28"/>
          <w:lang w:val="ru-RU"/>
        </w:rPr>
        <w:t xml:space="preserve"> </w:t>
      </w:r>
      <w:hyperlink w:history="1" r:id="rId8">
        <w:r w:rsidRPr="001D216C" w:rsidR="009146FD">
          <w:rPr>
            <w:rStyle w:val="ad"/>
          </w:rPr>
          <w:t>https://docs.google.com/forms/u/1/d/1ZRcdoMuLxJLmQ0uu1DIJRntTYXUqR-yZ10Wb5R0ZqpA/edit?usp=forms_home</w:t>
        </w:r>
      </w:hyperlink>
      <w:r w:rsidR="009146FD">
        <w:t xml:space="preserve"> </w:t>
      </w:r>
    </w:p>
    <w:p xmlns:wp14="http://schemas.microsoft.com/office/word/2010/wordml" w:rsidRPr="00A84EDA" w:rsidR="001347FA" w:rsidP="007D54C4" w:rsidRDefault="007D54C4" w14:paraId="640E2788" wp14:textId="77777777">
      <w:pPr>
        <w:pStyle w:val="ac"/>
        <w:tabs>
          <w:tab w:val="left" w:pos="0"/>
        </w:tabs>
        <w:spacing w:after="0" w:line="240" w:lineRule="auto"/>
        <w:ind w:left="0" w:right="-57"/>
        <w:jc w:val="both"/>
        <w:outlineLvl w:val="1"/>
        <w:rPr>
          <w:rFonts w:ascii="Times New Roman" w:hAnsi="Times New Roman" w:cs="Times New Roman"/>
          <w:lang w:val="uk-UA"/>
        </w:rPr>
      </w:pPr>
      <w:r w:rsidRPr="007D54C4">
        <w:rPr>
          <w:rFonts w:ascii="Times New Roman" w:hAnsi="Times New Roman" w:cs="Times New Roman"/>
          <w:i/>
          <w:sz w:val="28"/>
          <w:szCs w:val="28"/>
        </w:rPr>
        <w:tab/>
      </w:r>
      <w:r w:rsidRPr="00A84EDA" w:rsidR="00AC20E3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proofErr w:type="spellStart"/>
      <w:r w:rsidRPr="00A84EDA" w:rsidR="00AC20E3">
        <w:rPr>
          <w:rFonts w:ascii="Times New Roman" w:hAnsi="Times New Roman" w:cs="Times New Roman"/>
          <w:i/>
          <w:sz w:val="28"/>
          <w:szCs w:val="28"/>
        </w:rPr>
        <w:t>завдань</w:t>
      </w:r>
      <w:proofErr w:type="spellEnd"/>
      <w:r w:rsidRPr="00A84EDA" w:rsidR="00AC20E3">
        <w:rPr>
          <w:rFonts w:ascii="Times New Roman" w:hAnsi="Times New Roman" w:cs="Times New Roman"/>
          <w:sz w:val="28"/>
          <w:szCs w:val="28"/>
        </w:rPr>
        <w:t xml:space="preserve">. </w:t>
      </w:r>
      <w:r w:rsidRPr="00A84EDA" w:rsidR="00B4742B">
        <w:rPr>
          <w:rFonts w:ascii="Times New Roman" w:hAnsi="Times New Roman" w:cs="Times New Roman"/>
          <w:sz w:val="28"/>
          <w:szCs w:val="28"/>
        </w:rPr>
        <w:t xml:space="preserve">Комплект завдань для </w:t>
      </w:r>
      <w:r w:rsidRPr="00A84EDA" w:rsidR="00C03458">
        <w:rPr>
          <w:rFonts w:ascii="Times New Roman" w:hAnsi="Times New Roman" w:cs="Times New Roman"/>
          <w:sz w:val="28"/>
          <w:szCs w:val="28"/>
        </w:rPr>
        <w:t>кожного класу</w:t>
      </w:r>
      <w:r w:rsidRPr="00A84EDA" w:rsidR="001347FA">
        <w:rPr>
          <w:rFonts w:ascii="Times New Roman" w:hAnsi="Times New Roman" w:cs="Times New Roman"/>
          <w:sz w:val="28"/>
          <w:szCs w:val="28"/>
        </w:rPr>
        <w:t xml:space="preserve"> </w:t>
      </w:r>
      <w:r w:rsidRPr="00A84EDA" w:rsidR="00065BCB">
        <w:rPr>
          <w:rFonts w:ascii="Times New Roman" w:hAnsi="Times New Roman" w:cs="Times New Roman"/>
          <w:sz w:val="28"/>
          <w:szCs w:val="28"/>
        </w:rPr>
        <w:t xml:space="preserve">охоплює програмовий матеріал із </w:t>
      </w:r>
      <w:r w:rsidRPr="00A84EDA" w:rsidR="001347FA">
        <w:rPr>
          <w:rFonts w:ascii="Times New Roman" w:hAnsi="Times New Roman" w:cs="Times New Roman"/>
          <w:sz w:val="28"/>
          <w:szCs w:val="28"/>
        </w:rPr>
        <w:t>історії України</w:t>
      </w:r>
      <w:r w:rsidRPr="00A84EDA" w:rsidR="001347F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A84EDA" w:rsidR="00065BCB">
        <w:rPr>
          <w:rFonts w:ascii="Times New Roman" w:hAnsi="Times New Roman" w:cs="Times New Roman"/>
          <w:sz w:val="28"/>
          <w:szCs w:val="28"/>
        </w:rPr>
        <w:t xml:space="preserve">всесвітньої історії </w:t>
      </w:r>
      <w:r w:rsidRPr="00A84EDA" w:rsidR="00065BCB">
        <w:rPr>
          <w:rFonts w:ascii="Times New Roman" w:hAnsi="Times New Roman" w:cs="Times New Roman"/>
          <w:bCs/>
          <w:sz w:val="28"/>
          <w:szCs w:val="28"/>
        </w:rPr>
        <w:t>за попередні роки навчання</w:t>
      </w:r>
      <w:r w:rsidRPr="00A84EDA" w:rsidR="001347FA">
        <w:rPr>
          <w:rFonts w:ascii="Times New Roman" w:hAnsi="Times New Roman" w:cs="Times New Roman"/>
          <w:bCs/>
          <w:sz w:val="28"/>
          <w:szCs w:val="28"/>
        </w:rPr>
        <w:t>,</w:t>
      </w:r>
      <w:r w:rsidRPr="00A84EDA" w:rsidR="00065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EDA" w:rsidR="001347FA">
        <w:rPr>
          <w:rFonts w:ascii="Times New Roman" w:hAnsi="Times New Roman" w:cs="Times New Roman"/>
          <w:bCs/>
          <w:sz w:val="28"/>
          <w:szCs w:val="28"/>
        </w:rPr>
        <w:t>а також</w:t>
      </w:r>
      <w:r w:rsidRPr="00A84EDA" w:rsidR="00065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EDA" w:rsidR="00065BCB">
        <w:rPr>
          <w:rFonts w:ascii="Times New Roman" w:hAnsi="Times New Roman" w:cs="Times New Roman"/>
          <w:sz w:val="28"/>
          <w:szCs w:val="28"/>
        </w:rPr>
        <w:t>відповідну тематику курсів історії поточного навчального року</w:t>
      </w:r>
      <w:r w:rsidRPr="00A84EDA" w:rsidR="001347FA">
        <w:rPr>
          <w:rFonts w:ascii="Times New Roman" w:hAnsi="Times New Roman" w:cs="Times New Roman"/>
          <w:bCs/>
          <w:sz w:val="28"/>
          <w:szCs w:val="28"/>
        </w:rPr>
        <w:t>:</w:t>
      </w:r>
    </w:p>
    <w:p xmlns:wp14="http://schemas.microsoft.com/office/word/2010/wordml" w:rsidRPr="00C41B6C" w:rsidR="00C41B6C" w:rsidP="00C41B6C" w:rsidRDefault="00C41B6C" w14:paraId="5DAB6C7B" wp14:textId="77777777">
      <w:pPr>
        <w:ind w:left="709"/>
        <w:rPr>
          <w:b/>
          <w:sz w:val="28"/>
          <w:szCs w:val="28"/>
        </w:rPr>
      </w:pPr>
    </w:p>
    <w:p xmlns:wp14="http://schemas.microsoft.com/office/word/2010/wordml" w:rsidRPr="001347FA" w:rsidR="002F66FB" w:rsidP="001347FA" w:rsidRDefault="002F66FB" w14:paraId="32162CCA" wp14:textId="77777777">
      <w:pPr>
        <w:ind w:left="709"/>
        <w:jc w:val="center"/>
        <w:rPr>
          <w:b/>
          <w:sz w:val="28"/>
          <w:szCs w:val="28"/>
        </w:rPr>
      </w:pPr>
      <w:r w:rsidRPr="001347FA">
        <w:rPr>
          <w:b/>
          <w:sz w:val="28"/>
          <w:szCs w:val="28"/>
        </w:rPr>
        <w:t>8 клас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9"/>
        <w:gridCol w:w="7002"/>
      </w:tblGrid>
      <w:tr xmlns:wp14="http://schemas.microsoft.com/office/word/2010/wordml" w:rsidRPr="00B91E99" w:rsidR="002F66FB" w14:paraId="0BAABB22" wp14:textId="77777777">
        <w:tc>
          <w:tcPr>
            <w:tcW w:w="2795" w:type="dxa"/>
          </w:tcPr>
          <w:p w:rsidRPr="00B91E99" w:rsidR="002F66FB" w:rsidP="00232716" w:rsidRDefault="002F66FB" w14:paraId="5EB91C60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7094" w:type="dxa"/>
          </w:tcPr>
          <w:p w:rsidRPr="00B91E99" w:rsidR="002F66FB" w:rsidP="00232716" w:rsidRDefault="002F66FB" w14:paraId="09C872FE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Теми</w:t>
            </w:r>
          </w:p>
        </w:tc>
      </w:tr>
      <w:tr xmlns:wp14="http://schemas.microsoft.com/office/word/2010/wordml" w:rsidRPr="00B91E99" w:rsidR="00FB00A1" w14:paraId="2D98C0BE" wp14:textId="77777777">
        <w:trPr>
          <w:trHeight w:val="353"/>
        </w:trPr>
        <w:tc>
          <w:tcPr>
            <w:tcW w:w="2795" w:type="dxa"/>
            <w:vMerge w:val="restart"/>
            <w:vAlign w:val="center"/>
          </w:tcPr>
          <w:p w:rsidRPr="00B91E99" w:rsidR="00FB00A1" w:rsidP="00232716" w:rsidRDefault="00FB00A1" w14:paraId="71630FD7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Історія України</w:t>
            </w:r>
          </w:p>
        </w:tc>
        <w:tc>
          <w:tcPr>
            <w:tcW w:w="7094" w:type="dxa"/>
          </w:tcPr>
          <w:p w:rsidRPr="00B91E99" w:rsidR="00FB00A1" w:rsidP="002F66FB" w:rsidRDefault="00A149EF" w14:paraId="347AEFE0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Розділ 1. Українські землі</w:t>
            </w:r>
            <w:r w:rsidRPr="003E083C" w:rsidR="00FB00A1">
              <w:rPr>
                <w:sz w:val="26"/>
                <w:szCs w:val="26"/>
              </w:rPr>
              <w:t xml:space="preserve"> у складі </w:t>
            </w:r>
            <w:r w:rsidRPr="00FB00A1" w:rsidR="00FB00A1">
              <w:rPr>
                <w:sz w:val="26"/>
                <w:szCs w:val="26"/>
              </w:rPr>
              <w:t>Р</w:t>
            </w:r>
            <w:r w:rsidRPr="003E083C" w:rsidR="00FB00A1">
              <w:rPr>
                <w:sz w:val="26"/>
                <w:szCs w:val="26"/>
              </w:rPr>
              <w:t xml:space="preserve">ечі </w:t>
            </w:r>
            <w:r w:rsidRPr="00FB00A1" w:rsidR="00FB00A1">
              <w:rPr>
                <w:sz w:val="26"/>
                <w:szCs w:val="26"/>
              </w:rPr>
              <w:t>П</w:t>
            </w:r>
            <w:r w:rsidRPr="003E083C" w:rsidR="00FB00A1">
              <w:rPr>
                <w:sz w:val="26"/>
                <w:szCs w:val="26"/>
              </w:rPr>
              <w:t>осполитої (XVI – перша половина XVII ст.)</w:t>
            </w:r>
          </w:p>
        </w:tc>
      </w:tr>
      <w:tr xmlns:wp14="http://schemas.microsoft.com/office/word/2010/wordml" w:rsidRPr="00B91E99" w:rsidR="00FB00A1" w14:paraId="5C6B9D88" wp14:textId="77777777">
        <w:trPr>
          <w:trHeight w:val="352"/>
        </w:trPr>
        <w:tc>
          <w:tcPr>
            <w:tcW w:w="2795" w:type="dxa"/>
            <w:vMerge/>
            <w:vAlign w:val="center"/>
          </w:tcPr>
          <w:p w:rsidRPr="00B91E99" w:rsidR="00FB00A1" w:rsidP="00232716" w:rsidRDefault="00FB00A1" w14:paraId="02EB378F" wp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4" w:type="dxa"/>
          </w:tcPr>
          <w:p w:rsidR="00FB00A1" w:rsidP="00FB00A1" w:rsidRDefault="00FB00A1" w14:paraId="302BE625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Розділ 2. Становлення козацтва</w:t>
            </w:r>
            <w:r w:rsidRPr="00FB00A1">
              <w:rPr>
                <w:sz w:val="26"/>
                <w:szCs w:val="26"/>
              </w:rPr>
              <w:t xml:space="preserve"> (ХVІ – перша половина ХVІІ ст.)</w:t>
            </w:r>
          </w:p>
        </w:tc>
      </w:tr>
      <w:tr xmlns:wp14="http://schemas.microsoft.com/office/word/2010/wordml" w:rsidRPr="00B91E99" w:rsidR="00A439EA" w14:paraId="6ED3A6CE" wp14:textId="77777777">
        <w:trPr>
          <w:trHeight w:val="436"/>
        </w:trPr>
        <w:tc>
          <w:tcPr>
            <w:tcW w:w="2795" w:type="dxa"/>
            <w:vMerge w:val="restart"/>
            <w:vAlign w:val="center"/>
          </w:tcPr>
          <w:p w:rsidRPr="00B91E99" w:rsidR="00A439EA" w:rsidP="003E083C" w:rsidRDefault="00A439EA" w14:paraId="6FDA3051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Всесвітня історія</w:t>
            </w:r>
          </w:p>
        </w:tc>
        <w:tc>
          <w:tcPr>
            <w:tcW w:w="7094" w:type="dxa"/>
          </w:tcPr>
          <w:p w:rsidRPr="00E8348E" w:rsidR="00A439EA" w:rsidP="00A439EA" w:rsidRDefault="00A439EA" w14:paraId="56F7B14D" wp14:textId="77777777">
            <w:pPr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>Повторення. Вступ. Розділ 1. Великі географічні відкриття та становлення капіталістичних відносин</w:t>
            </w:r>
          </w:p>
        </w:tc>
      </w:tr>
      <w:tr xmlns:wp14="http://schemas.microsoft.com/office/word/2010/wordml" w:rsidRPr="00B91E99" w:rsidR="00A439EA" w14:paraId="54533B1D" wp14:textId="77777777">
        <w:trPr>
          <w:trHeight w:val="533"/>
        </w:trPr>
        <w:tc>
          <w:tcPr>
            <w:tcW w:w="2795" w:type="dxa"/>
            <w:vMerge/>
          </w:tcPr>
          <w:p w:rsidRPr="00B91E99" w:rsidR="00A439EA" w:rsidP="003E083C" w:rsidRDefault="00A439EA" w14:paraId="6A05A809" wp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4" w:type="dxa"/>
          </w:tcPr>
          <w:p w:rsidRPr="00E8348E" w:rsidR="00A439EA" w:rsidP="00A439EA" w:rsidRDefault="00A439EA" w14:paraId="6668BBB1" wp14:textId="77777777">
            <w:pPr>
              <w:jc w:val="both"/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>Розділ 2. Високе Відродження. Реформація в Західній Європі</w:t>
            </w:r>
          </w:p>
        </w:tc>
      </w:tr>
    </w:tbl>
    <w:p xmlns:wp14="http://schemas.microsoft.com/office/word/2010/wordml" w:rsidRPr="00B60BD8" w:rsidR="002F66FB" w:rsidP="002177E4" w:rsidRDefault="002F66FB" w14:paraId="7D8B82C9" wp14:textId="77777777">
      <w:pPr>
        <w:jc w:val="center"/>
        <w:rPr>
          <w:b/>
          <w:sz w:val="28"/>
          <w:szCs w:val="28"/>
        </w:rPr>
      </w:pPr>
      <w:r w:rsidRPr="00B60BD8">
        <w:rPr>
          <w:b/>
          <w:sz w:val="28"/>
          <w:szCs w:val="28"/>
        </w:rPr>
        <w:t>9 клас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9"/>
        <w:gridCol w:w="7002"/>
      </w:tblGrid>
      <w:tr xmlns:wp14="http://schemas.microsoft.com/office/word/2010/wordml" w:rsidRPr="00B91E99" w:rsidR="002F66FB" w14:paraId="34968192" wp14:textId="77777777">
        <w:tc>
          <w:tcPr>
            <w:tcW w:w="2795" w:type="dxa"/>
            <w:vAlign w:val="center"/>
          </w:tcPr>
          <w:p w:rsidRPr="00B91E99" w:rsidR="002F66FB" w:rsidP="00232716" w:rsidRDefault="002F66FB" w14:paraId="1BC55FC3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7094" w:type="dxa"/>
            <w:vAlign w:val="center"/>
          </w:tcPr>
          <w:p w:rsidRPr="00B91E99" w:rsidR="002F66FB" w:rsidP="00232716" w:rsidRDefault="002F66FB" w14:paraId="3A594B8D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Теми</w:t>
            </w:r>
          </w:p>
        </w:tc>
      </w:tr>
      <w:tr xmlns:wp14="http://schemas.microsoft.com/office/word/2010/wordml" w:rsidRPr="00B91E99" w:rsidR="002F0D83" w14:paraId="49BAD709" wp14:textId="77777777">
        <w:tc>
          <w:tcPr>
            <w:tcW w:w="2795" w:type="dxa"/>
            <w:vMerge w:val="restart"/>
            <w:vAlign w:val="center"/>
          </w:tcPr>
          <w:p w:rsidRPr="00B91E99" w:rsidR="002F0D83" w:rsidP="00232716" w:rsidRDefault="004F7C06" w14:paraId="166FB264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Історія України</w:t>
            </w:r>
          </w:p>
        </w:tc>
        <w:tc>
          <w:tcPr>
            <w:tcW w:w="7094" w:type="dxa"/>
            <w:vAlign w:val="center"/>
          </w:tcPr>
          <w:p w:rsidRPr="000745A3" w:rsidR="002F0D83" w:rsidP="005F20F1" w:rsidRDefault="00B7174D" w14:paraId="4277460B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Повторення. </w:t>
            </w:r>
            <w:r w:rsidRPr="00B7174D" w:rsidR="005002DF">
              <w:rPr>
                <w:sz w:val="26"/>
                <w:szCs w:val="26"/>
              </w:rPr>
              <w:t xml:space="preserve">Вступ. </w:t>
            </w:r>
            <w:r>
              <w:rPr>
                <w:sz w:val="26"/>
                <w:szCs w:val="26"/>
              </w:rPr>
              <w:t xml:space="preserve">Розділ 1. </w:t>
            </w:r>
            <w:r w:rsidRPr="00BE6918" w:rsidR="00BE6918">
              <w:rPr>
                <w:sz w:val="26"/>
                <w:szCs w:val="26"/>
              </w:rPr>
              <w:t>Українські землі у складі Російської імперії наприкінц</w:t>
            </w:r>
            <w:r>
              <w:rPr>
                <w:sz w:val="26"/>
                <w:szCs w:val="26"/>
              </w:rPr>
              <w:t xml:space="preserve">і ХVІІІ – у першій половині </w:t>
            </w:r>
            <w:r w:rsidRPr="00B7174D">
              <w:t>ХІХ</w:t>
            </w:r>
            <w:r>
              <w:t> </w:t>
            </w:r>
            <w:r w:rsidRPr="00B7174D" w:rsidR="00BE6918">
              <w:t>ст</w:t>
            </w:r>
            <w:r w:rsidRPr="000745A3" w:rsidR="000745A3">
              <w:rPr>
                <w:sz w:val="26"/>
                <w:szCs w:val="26"/>
              </w:rPr>
              <w:t>.</w:t>
            </w:r>
          </w:p>
        </w:tc>
      </w:tr>
      <w:tr xmlns:wp14="http://schemas.microsoft.com/office/word/2010/wordml" w:rsidRPr="00B91E99" w:rsidR="002F0D83" w14:paraId="361E6041" wp14:textId="77777777">
        <w:tc>
          <w:tcPr>
            <w:tcW w:w="2795" w:type="dxa"/>
            <w:vMerge/>
          </w:tcPr>
          <w:p w:rsidRPr="00B91E99" w:rsidR="002F0D83" w:rsidP="00232716" w:rsidRDefault="002F0D83" w14:paraId="5A39BBE3" wp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4" w:type="dxa"/>
            <w:vAlign w:val="center"/>
          </w:tcPr>
          <w:p w:rsidRPr="00B91E99" w:rsidR="002F0D83" w:rsidP="005F20F1" w:rsidRDefault="00B7174D" w14:paraId="64CFD566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Розділ 2. </w:t>
            </w:r>
            <w:r w:rsidRPr="00BE6918" w:rsidR="00BE6918">
              <w:rPr>
                <w:sz w:val="26"/>
                <w:szCs w:val="26"/>
              </w:rPr>
              <w:t>Українські землі у складі Австрійської імперії наприкінці ХVІІІ – у першій половині ХІХ ст.</w:t>
            </w:r>
          </w:p>
        </w:tc>
      </w:tr>
      <w:tr xmlns:wp14="http://schemas.microsoft.com/office/word/2010/wordml" w:rsidRPr="00B91E99" w:rsidR="00A439EA" w14:paraId="500D5B7C" wp14:textId="77777777">
        <w:tc>
          <w:tcPr>
            <w:tcW w:w="2795" w:type="dxa"/>
            <w:vMerge w:val="restart"/>
            <w:vAlign w:val="center"/>
          </w:tcPr>
          <w:p w:rsidRPr="00B91E99" w:rsidR="00A439EA" w:rsidP="00232716" w:rsidRDefault="00A439EA" w14:paraId="33BAC45A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Всесвітня історія</w:t>
            </w:r>
          </w:p>
        </w:tc>
        <w:tc>
          <w:tcPr>
            <w:tcW w:w="7094" w:type="dxa"/>
            <w:vAlign w:val="center"/>
          </w:tcPr>
          <w:p w:rsidRPr="00E8348E" w:rsidR="00A439EA" w:rsidP="00A439EA" w:rsidRDefault="00A439EA" w14:paraId="230724AD" wp14:textId="77777777">
            <w:pPr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>Розділ 1. Європа в час Французької революції та наполеонівських війн</w:t>
            </w:r>
          </w:p>
        </w:tc>
      </w:tr>
      <w:tr xmlns:wp14="http://schemas.microsoft.com/office/word/2010/wordml" w:rsidRPr="00B91E99" w:rsidR="00A439EA" w14:paraId="61BC548E" wp14:textId="77777777">
        <w:tc>
          <w:tcPr>
            <w:tcW w:w="2795" w:type="dxa"/>
            <w:vMerge/>
          </w:tcPr>
          <w:p w:rsidRPr="00B91E99" w:rsidR="00A439EA" w:rsidP="00232716" w:rsidRDefault="00A439EA" w14:paraId="41C8F396" wp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4" w:type="dxa"/>
            <w:vAlign w:val="center"/>
          </w:tcPr>
          <w:p w:rsidRPr="00E8348E" w:rsidR="00A439EA" w:rsidP="00A439EA" w:rsidRDefault="00A439EA" w14:paraId="14E4DA90" wp14:textId="77777777">
            <w:pPr>
              <w:rPr>
                <w:sz w:val="26"/>
                <w:szCs w:val="26"/>
                <w:lang w:val="ru-RU"/>
              </w:rPr>
            </w:pPr>
            <w:r w:rsidRPr="00E8348E">
              <w:rPr>
                <w:sz w:val="26"/>
                <w:szCs w:val="26"/>
              </w:rPr>
              <w:t>Розділ 2. Європа та Америка в добу революцій і національного об’єднання (1815–1870 рр.)</w:t>
            </w:r>
          </w:p>
        </w:tc>
      </w:tr>
    </w:tbl>
    <w:p xmlns:wp14="http://schemas.microsoft.com/office/word/2010/wordml" w:rsidRPr="00B60BD8" w:rsidR="002F66FB" w:rsidP="002177E4" w:rsidRDefault="002F66FB" w14:paraId="1EB1F323" wp14:textId="77777777">
      <w:pPr>
        <w:jc w:val="center"/>
        <w:rPr>
          <w:b/>
          <w:sz w:val="28"/>
          <w:szCs w:val="28"/>
        </w:rPr>
      </w:pPr>
      <w:r w:rsidRPr="00B60BD8">
        <w:rPr>
          <w:b/>
          <w:sz w:val="28"/>
          <w:szCs w:val="28"/>
        </w:rPr>
        <w:t>10 клас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73"/>
        <w:gridCol w:w="6998"/>
      </w:tblGrid>
      <w:tr xmlns:wp14="http://schemas.microsoft.com/office/word/2010/wordml" w:rsidRPr="00B91E99" w:rsidR="002F66FB" w14:paraId="2865FBAC" wp14:textId="77777777">
        <w:tc>
          <w:tcPr>
            <w:tcW w:w="2802" w:type="dxa"/>
            <w:vAlign w:val="center"/>
          </w:tcPr>
          <w:p w:rsidRPr="00B91E99" w:rsidR="002F66FB" w:rsidP="00232716" w:rsidRDefault="002F66FB" w14:paraId="44DD8138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7102" w:type="dxa"/>
          </w:tcPr>
          <w:p w:rsidRPr="00B91E99" w:rsidR="002F66FB" w:rsidP="00232716" w:rsidRDefault="002F66FB" w14:paraId="129DC88B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Теми</w:t>
            </w:r>
          </w:p>
        </w:tc>
      </w:tr>
      <w:tr xmlns:wp14="http://schemas.microsoft.com/office/word/2010/wordml" w:rsidRPr="00B91E99" w:rsidR="00432D75" w14:paraId="4B1B8DF6" wp14:textId="77777777">
        <w:tc>
          <w:tcPr>
            <w:tcW w:w="2802" w:type="dxa"/>
            <w:vMerge w:val="restart"/>
            <w:vAlign w:val="center"/>
          </w:tcPr>
          <w:p w:rsidRPr="00B91E99" w:rsidR="00432D75" w:rsidP="00232716" w:rsidRDefault="00432D75" w14:paraId="779EBCDE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Історія України</w:t>
            </w:r>
          </w:p>
        </w:tc>
        <w:tc>
          <w:tcPr>
            <w:tcW w:w="7102" w:type="dxa"/>
            <w:vAlign w:val="center"/>
          </w:tcPr>
          <w:p w:rsidRPr="00B60BD8" w:rsidR="00432D75" w:rsidP="00B60BD8" w:rsidRDefault="00B60BD8" w14:paraId="5FA7B461" wp14:textId="77777777">
            <w:pPr>
              <w:rPr>
                <w:sz w:val="26"/>
                <w:szCs w:val="26"/>
              </w:rPr>
            </w:pPr>
            <w:r w:rsidRPr="00B60BD8">
              <w:rPr>
                <w:sz w:val="26"/>
                <w:szCs w:val="26"/>
              </w:rPr>
              <w:t xml:space="preserve">Повторення. </w:t>
            </w:r>
            <w:r w:rsidRPr="00B60BD8" w:rsidR="00432D75">
              <w:rPr>
                <w:sz w:val="26"/>
                <w:szCs w:val="26"/>
              </w:rPr>
              <w:t xml:space="preserve">Вступ. </w:t>
            </w:r>
            <w:r w:rsidRPr="00B60BD8">
              <w:rPr>
                <w:sz w:val="26"/>
                <w:szCs w:val="26"/>
              </w:rPr>
              <w:t xml:space="preserve">Розділ 1. </w:t>
            </w:r>
            <w:r w:rsidRPr="00B60BD8">
              <w:rPr>
                <w:bCs/>
                <w:sz w:val="26"/>
                <w:szCs w:val="26"/>
              </w:rPr>
              <w:t>Україна в роки Першої світової війни</w:t>
            </w:r>
          </w:p>
        </w:tc>
      </w:tr>
      <w:tr xmlns:wp14="http://schemas.microsoft.com/office/word/2010/wordml" w:rsidRPr="00B91E99" w:rsidR="00432D75" w14:paraId="1629BCD2" wp14:textId="77777777">
        <w:tc>
          <w:tcPr>
            <w:tcW w:w="2802" w:type="dxa"/>
            <w:vMerge/>
            <w:vAlign w:val="center"/>
          </w:tcPr>
          <w:p w:rsidRPr="00B91E99" w:rsidR="00432D75" w:rsidP="00232716" w:rsidRDefault="00432D75" w14:paraId="72A3D3EC" wp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02" w:type="dxa"/>
            <w:vAlign w:val="center"/>
          </w:tcPr>
          <w:p w:rsidRPr="00B60BD8" w:rsidR="00432D75" w:rsidP="00B60BD8" w:rsidRDefault="00B60BD8" w14:paraId="0F7FD694" wp14:textId="77777777">
            <w:pPr>
              <w:widowControl w:val="0"/>
              <w:jc w:val="both"/>
              <w:rPr>
                <w:sz w:val="26"/>
                <w:szCs w:val="26"/>
              </w:rPr>
            </w:pPr>
            <w:r w:rsidRPr="00B60BD8">
              <w:rPr>
                <w:sz w:val="26"/>
                <w:szCs w:val="26"/>
              </w:rPr>
              <w:t xml:space="preserve">Розділ 2. </w:t>
            </w:r>
            <w:r w:rsidRPr="00B60BD8">
              <w:rPr>
                <w:bCs/>
                <w:sz w:val="26"/>
                <w:szCs w:val="26"/>
              </w:rPr>
              <w:t>Початок Української революції</w:t>
            </w:r>
          </w:p>
        </w:tc>
      </w:tr>
      <w:tr xmlns:wp14="http://schemas.microsoft.com/office/word/2010/wordml" w:rsidRPr="00B91E99" w:rsidR="00A439EA" w14:paraId="6EC1B829" wp14:textId="77777777">
        <w:tc>
          <w:tcPr>
            <w:tcW w:w="2802" w:type="dxa"/>
            <w:vMerge w:val="restart"/>
            <w:vAlign w:val="center"/>
          </w:tcPr>
          <w:p w:rsidRPr="00B91E99" w:rsidR="00A439EA" w:rsidP="00232716" w:rsidRDefault="00A439EA" w14:paraId="40400587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Всесвітня історія</w:t>
            </w:r>
          </w:p>
        </w:tc>
        <w:tc>
          <w:tcPr>
            <w:tcW w:w="7102" w:type="dxa"/>
            <w:vAlign w:val="center"/>
          </w:tcPr>
          <w:p w:rsidRPr="00E8348E" w:rsidR="00A439EA" w:rsidP="00A439EA" w:rsidRDefault="00A439EA" w14:paraId="32C53667" wp14:textId="77777777">
            <w:pPr>
              <w:widowControl w:val="0"/>
              <w:jc w:val="both"/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 xml:space="preserve">Розділ 1. </w:t>
            </w:r>
            <w:r w:rsidRPr="00E8348E">
              <w:rPr>
                <w:bCs/>
                <w:sz w:val="26"/>
                <w:szCs w:val="26"/>
              </w:rPr>
              <w:t>Передумови Першої світової війни. Війна та революції</w:t>
            </w:r>
          </w:p>
        </w:tc>
      </w:tr>
      <w:tr xmlns:wp14="http://schemas.microsoft.com/office/word/2010/wordml" w:rsidRPr="00B91E99" w:rsidR="00A439EA" w14:paraId="79664B8C" wp14:textId="77777777">
        <w:tc>
          <w:tcPr>
            <w:tcW w:w="2802" w:type="dxa"/>
            <w:vMerge/>
          </w:tcPr>
          <w:p w:rsidRPr="00B91E99" w:rsidR="00A439EA" w:rsidP="00232716" w:rsidRDefault="00A439EA" w14:paraId="0D0B940D" wp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2" w:type="dxa"/>
            <w:vAlign w:val="center"/>
          </w:tcPr>
          <w:p w:rsidRPr="00E8348E" w:rsidR="00A439EA" w:rsidP="00A439EA" w:rsidRDefault="00A439EA" w14:paraId="107A0721" wp14:textId="77777777">
            <w:pPr>
              <w:widowControl w:val="0"/>
              <w:jc w:val="both"/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 xml:space="preserve">Розділ 2. </w:t>
            </w:r>
            <w:r w:rsidRPr="00E8348E">
              <w:rPr>
                <w:bCs/>
                <w:sz w:val="26"/>
                <w:szCs w:val="26"/>
              </w:rPr>
              <w:t>Облаштування повоєнного світу</w:t>
            </w:r>
            <w:r w:rsidRPr="00E8348E">
              <w:rPr>
                <w:sz w:val="26"/>
                <w:szCs w:val="26"/>
              </w:rPr>
              <w:t xml:space="preserve"> </w:t>
            </w:r>
          </w:p>
        </w:tc>
      </w:tr>
    </w:tbl>
    <w:p xmlns:wp14="http://schemas.microsoft.com/office/word/2010/wordml" w:rsidRPr="00B60BD8" w:rsidR="002F66FB" w:rsidP="002177E4" w:rsidRDefault="002F66FB" w14:paraId="63DE7A42" wp14:textId="77777777">
      <w:pPr>
        <w:jc w:val="center"/>
        <w:rPr>
          <w:b/>
          <w:sz w:val="28"/>
          <w:szCs w:val="28"/>
        </w:rPr>
      </w:pPr>
      <w:r w:rsidRPr="00B60BD8">
        <w:rPr>
          <w:b/>
          <w:sz w:val="28"/>
          <w:szCs w:val="28"/>
        </w:rPr>
        <w:t>11 клас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2"/>
        <w:gridCol w:w="7029"/>
      </w:tblGrid>
      <w:tr xmlns:wp14="http://schemas.microsoft.com/office/word/2010/wordml" w:rsidRPr="00B91E99" w:rsidR="002F66FB" w14:paraId="2719A164" wp14:textId="77777777">
        <w:tc>
          <w:tcPr>
            <w:tcW w:w="2795" w:type="dxa"/>
          </w:tcPr>
          <w:p w:rsidRPr="00B91E99" w:rsidR="002F66FB" w:rsidP="00232716" w:rsidRDefault="002F66FB" w14:paraId="79A7B3D0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7202" w:type="dxa"/>
          </w:tcPr>
          <w:p w:rsidRPr="00B91E99" w:rsidR="002F66FB" w:rsidP="00232716" w:rsidRDefault="002F66FB" w14:paraId="1C0FBAE7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Теми</w:t>
            </w:r>
          </w:p>
        </w:tc>
      </w:tr>
      <w:tr xmlns:wp14="http://schemas.microsoft.com/office/word/2010/wordml" w:rsidRPr="00B91E99" w:rsidR="002F66FB" w14:paraId="02004794" wp14:textId="77777777">
        <w:tc>
          <w:tcPr>
            <w:tcW w:w="2795" w:type="dxa"/>
            <w:vMerge w:val="restart"/>
            <w:vAlign w:val="center"/>
          </w:tcPr>
          <w:p w:rsidRPr="00B91E99" w:rsidR="002F66FB" w:rsidP="00232716" w:rsidRDefault="002F66FB" w14:paraId="727ACC18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Історія України</w:t>
            </w:r>
          </w:p>
        </w:tc>
        <w:tc>
          <w:tcPr>
            <w:tcW w:w="7202" w:type="dxa"/>
          </w:tcPr>
          <w:p w:rsidRPr="00B91E99" w:rsidR="002F66FB" w:rsidP="00432D75" w:rsidRDefault="00A439EA" w14:paraId="42977CB4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Повторення </w:t>
            </w:r>
            <w:r w:rsidRPr="00B91E99" w:rsidR="00432D75">
              <w:rPr>
                <w:sz w:val="26"/>
                <w:szCs w:val="26"/>
              </w:rPr>
              <w:t xml:space="preserve">Вступ. </w:t>
            </w:r>
            <w:r>
              <w:rPr>
                <w:sz w:val="26"/>
                <w:szCs w:val="26"/>
              </w:rPr>
              <w:t>Розділ</w:t>
            </w:r>
            <w:r w:rsidR="002177E4">
              <w:rPr>
                <w:sz w:val="26"/>
                <w:szCs w:val="26"/>
              </w:rPr>
              <w:t xml:space="preserve"> 1. </w:t>
            </w:r>
            <w:r>
              <w:rPr>
                <w:sz w:val="26"/>
                <w:szCs w:val="26"/>
              </w:rPr>
              <w:t>Україна в повоєнний період</w:t>
            </w:r>
          </w:p>
        </w:tc>
      </w:tr>
      <w:tr xmlns:wp14="http://schemas.microsoft.com/office/word/2010/wordml" w:rsidRPr="00B91E99" w:rsidR="002F66FB" w14:paraId="21601586" wp14:textId="77777777">
        <w:tc>
          <w:tcPr>
            <w:tcW w:w="2795" w:type="dxa"/>
            <w:vMerge/>
          </w:tcPr>
          <w:p w:rsidRPr="00B91E99" w:rsidR="002F66FB" w:rsidP="00232716" w:rsidRDefault="002F66FB" w14:paraId="0E27B00A" wp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2" w:type="dxa"/>
          </w:tcPr>
          <w:p w:rsidRPr="00B91E99" w:rsidR="002F66FB" w:rsidP="002177E4" w:rsidRDefault="00A439EA" w14:paraId="0CB5D08D" wp14:textId="77777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Розділ</w:t>
            </w:r>
            <w:r w:rsidR="002177E4">
              <w:rPr>
                <w:sz w:val="26"/>
                <w:szCs w:val="26"/>
              </w:rPr>
              <w:t xml:space="preserve"> 2. </w:t>
            </w:r>
            <w:r w:rsidRPr="00B91E99" w:rsidR="00452B3B">
              <w:rPr>
                <w:sz w:val="26"/>
                <w:szCs w:val="26"/>
              </w:rPr>
              <w:t xml:space="preserve">Україна в </w:t>
            </w:r>
            <w:r>
              <w:rPr>
                <w:sz w:val="26"/>
                <w:szCs w:val="26"/>
              </w:rPr>
              <w:t>умовах десталінізації</w:t>
            </w:r>
          </w:p>
        </w:tc>
      </w:tr>
      <w:tr xmlns:wp14="http://schemas.microsoft.com/office/word/2010/wordml" w:rsidRPr="00B91E99" w:rsidR="00A439EA" w14:paraId="6F1DD47A" wp14:textId="77777777">
        <w:tc>
          <w:tcPr>
            <w:tcW w:w="2795" w:type="dxa"/>
            <w:vMerge w:val="restart"/>
            <w:vAlign w:val="center"/>
          </w:tcPr>
          <w:p w:rsidRPr="00B91E99" w:rsidR="00A439EA" w:rsidP="00232716" w:rsidRDefault="00A439EA" w14:paraId="4ED748E9" wp14:textId="77777777">
            <w:pPr>
              <w:jc w:val="center"/>
              <w:rPr>
                <w:b/>
                <w:sz w:val="26"/>
                <w:szCs w:val="26"/>
              </w:rPr>
            </w:pPr>
            <w:r w:rsidRPr="00B91E99">
              <w:rPr>
                <w:b/>
                <w:sz w:val="26"/>
                <w:szCs w:val="26"/>
              </w:rPr>
              <w:t>Всесвітня історія</w:t>
            </w:r>
          </w:p>
        </w:tc>
        <w:tc>
          <w:tcPr>
            <w:tcW w:w="7202" w:type="dxa"/>
          </w:tcPr>
          <w:p w:rsidRPr="00E8348E" w:rsidR="00A439EA" w:rsidP="00A439EA" w:rsidRDefault="00A439EA" w14:paraId="182168F9" wp14:textId="77777777">
            <w:pPr>
              <w:jc w:val="both"/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>Розділ 1. Облаштування повоєнного світу</w:t>
            </w:r>
          </w:p>
        </w:tc>
      </w:tr>
      <w:tr xmlns:wp14="http://schemas.microsoft.com/office/word/2010/wordml" w:rsidRPr="00B91E99" w:rsidR="00A439EA" w14:paraId="59D81E2D" wp14:textId="77777777">
        <w:tc>
          <w:tcPr>
            <w:tcW w:w="2795" w:type="dxa"/>
            <w:vMerge/>
          </w:tcPr>
          <w:p w:rsidRPr="00B91E99" w:rsidR="00A439EA" w:rsidP="00232716" w:rsidRDefault="00A439EA" w14:paraId="60061E4C" wp14:textId="77777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2" w:type="dxa"/>
          </w:tcPr>
          <w:p w:rsidRPr="00E8348E" w:rsidR="00A439EA" w:rsidP="00A439EA" w:rsidRDefault="00A439EA" w14:paraId="205EB000" wp14:textId="77777777">
            <w:pPr>
              <w:jc w:val="both"/>
              <w:rPr>
                <w:sz w:val="26"/>
                <w:szCs w:val="26"/>
              </w:rPr>
            </w:pPr>
            <w:r w:rsidRPr="00E8348E">
              <w:rPr>
                <w:sz w:val="26"/>
                <w:szCs w:val="26"/>
              </w:rPr>
              <w:t>Розділ 2. Держави Північної Америки та Західної Європи: формування постіндустріального суспільства</w:t>
            </w:r>
          </w:p>
        </w:tc>
      </w:tr>
    </w:tbl>
    <w:p xmlns:wp14="http://schemas.microsoft.com/office/word/2010/wordml" w:rsidR="003E2FF8" w:rsidP="00B578DD" w:rsidRDefault="003E2FF8" w14:paraId="44EAFD9C" wp14:textId="77777777">
      <w:pPr>
        <w:ind w:firstLine="570"/>
        <w:jc w:val="both"/>
        <w:rPr>
          <w:sz w:val="28"/>
          <w:szCs w:val="28"/>
        </w:rPr>
      </w:pPr>
    </w:p>
    <w:p xmlns:wp14="http://schemas.microsoft.com/office/word/2010/wordml" w:rsidR="00A84EDA" w:rsidP="000B2E02" w:rsidRDefault="002D7C60" w14:paraId="209ED5A0" wp14:textId="7777777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Учням усіх класів пропонуються завдання з використанням картосхеми, ілюстративного матеріалу </w:t>
      </w:r>
      <w:r w:rsidRPr="002D7C60">
        <w:rPr>
          <w:sz w:val="28"/>
          <w:szCs w:val="28"/>
        </w:rPr>
        <w:t>(фотокартки, карикатури, плакати, історичні картини</w:t>
      </w:r>
      <w:r w:rsidR="00351EAF">
        <w:rPr>
          <w:sz w:val="28"/>
          <w:szCs w:val="28"/>
        </w:rPr>
        <w:t>, малюнки</w:t>
      </w:r>
      <w:r w:rsidRPr="002D7C60">
        <w:rPr>
          <w:sz w:val="28"/>
          <w:szCs w:val="28"/>
        </w:rPr>
        <w:t>)</w:t>
      </w:r>
      <w:r>
        <w:rPr>
          <w:sz w:val="28"/>
          <w:szCs w:val="28"/>
        </w:rPr>
        <w:t>, завдання на знання історичної хронології та</w:t>
      </w:r>
      <w:r w:rsidR="00351EAF">
        <w:rPr>
          <w:sz w:val="28"/>
          <w:szCs w:val="28"/>
        </w:rPr>
        <w:t xml:space="preserve"> історичних</w:t>
      </w:r>
      <w:r>
        <w:rPr>
          <w:sz w:val="28"/>
          <w:szCs w:val="28"/>
        </w:rPr>
        <w:t xml:space="preserve"> понять</w:t>
      </w:r>
      <w:r w:rsidR="00351EAF">
        <w:rPr>
          <w:sz w:val="28"/>
          <w:szCs w:val="28"/>
        </w:rPr>
        <w:t xml:space="preserve">, </w:t>
      </w:r>
      <w:r w:rsidRPr="00351EAF" w:rsidR="00351EAF">
        <w:rPr>
          <w:sz w:val="28"/>
          <w:szCs w:val="28"/>
        </w:rPr>
        <w:t xml:space="preserve">знання фактів біографії або аналізу діяльності історичної особи, визначення причин </w:t>
      </w:r>
      <w:r w:rsidR="00050388">
        <w:rPr>
          <w:sz w:val="28"/>
          <w:szCs w:val="28"/>
        </w:rPr>
        <w:t>і</w:t>
      </w:r>
      <w:r w:rsidRPr="00351EAF" w:rsidR="00351EAF">
        <w:rPr>
          <w:sz w:val="28"/>
          <w:szCs w:val="28"/>
        </w:rPr>
        <w:t xml:space="preserve"> наслідків зазначених подій</w:t>
      </w:r>
      <w:r w:rsidR="00050023">
        <w:rPr>
          <w:sz w:val="28"/>
          <w:szCs w:val="28"/>
        </w:rPr>
        <w:t>, проблемне завдання.</w:t>
      </w:r>
      <w:r w:rsidR="00A84EDA">
        <w:rPr>
          <w:sz w:val="28"/>
          <w:szCs w:val="28"/>
        </w:rPr>
        <w:t xml:space="preserve"> </w:t>
      </w:r>
    </w:p>
    <w:p xmlns:wp14="http://schemas.microsoft.com/office/word/2010/wordml" w:rsidRPr="00EE74D0" w:rsidR="002F66FB" w:rsidP="000B2E02" w:rsidRDefault="00B73B6E" w14:paraId="7CB0F28D" wp14:textId="77777777">
      <w:pPr>
        <w:ind w:firstLine="570"/>
        <w:jc w:val="both"/>
        <w:rPr>
          <w:sz w:val="28"/>
          <w:szCs w:val="28"/>
        </w:rPr>
      </w:pPr>
      <w:r w:rsidRPr="00554F8B">
        <w:rPr>
          <w:i/>
          <w:sz w:val="28"/>
          <w:szCs w:val="28"/>
        </w:rPr>
        <w:t>Особливі умови</w:t>
      </w:r>
      <w:r w:rsidRPr="00554F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74D0" w:rsidR="000D4CF5">
        <w:rPr>
          <w:sz w:val="28"/>
          <w:szCs w:val="28"/>
        </w:rPr>
        <w:t xml:space="preserve">Під час виконання завдань учням </w:t>
      </w:r>
      <w:r w:rsidRPr="00554F8B" w:rsidR="000D4CF5">
        <w:rPr>
          <w:bCs/>
          <w:sz w:val="28"/>
          <w:szCs w:val="28"/>
        </w:rPr>
        <w:t>не дозволяється користуватися додатковою літературою</w:t>
      </w:r>
      <w:r w:rsidRPr="000D4CF5" w:rsidR="000D4CF5">
        <w:rPr>
          <w:b/>
          <w:bCs/>
          <w:sz w:val="28"/>
          <w:szCs w:val="28"/>
        </w:rPr>
        <w:t xml:space="preserve"> </w:t>
      </w:r>
      <w:r w:rsidRPr="000D4CF5" w:rsidR="000D4CF5">
        <w:rPr>
          <w:bCs/>
          <w:sz w:val="28"/>
          <w:szCs w:val="28"/>
        </w:rPr>
        <w:t>(підручниками, посібниками, довідниками тощо),</w:t>
      </w:r>
      <w:r w:rsidRPr="000D4CF5" w:rsidR="000D4CF5">
        <w:rPr>
          <w:sz w:val="28"/>
          <w:szCs w:val="28"/>
        </w:rPr>
        <w:t xml:space="preserve"> </w:t>
      </w:r>
      <w:r w:rsidRPr="00554F8B" w:rsidR="000D4CF5">
        <w:rPr>
          <w:sz w:val="28"/>
          <w:szCs w:val="28"/>
        </w:rPr>
        <w:t>мобільними телефонами</w:t>
      </w:r>
      <w:r w:rsidRPr="00554F8B" w:rsidR="000D4CF5">
        <w:rPr>
          <w:bCs/>
          <w:sz w:val="28"/>
          <w:szCs w:val="28"/>
        </w:rPr>
        <w:t>.</w:t>
      </w:r>
      <w:r w:rsidRPr="000D4CF5" w:rsidR="000D4CF5">
        <w:rPr>
          <w:bCs/>
          <w:sz w:val="28"/>
          <w:szCs w:val="28"/>
        </w:rPr>
        <w:t xml:space="preserve"> </w:t>
      </w:r>
    </w:p>
    <w:p xmlns:wp14="http://schemas.microsoft.com/office/word/2010/wordml" w:rsidRPr="00065BCB" w:rsidR="00A95C7C" w:rsidP="000B2E02" w:rsidRDefault="00B73B6E" w14:paraId="3610346E" wp14:textId="77777777">
      <w:pPr>
        <w:ind w:firstLine="570"/>
        <w:jc w:val="both"/>
        <w:rPr>
          <w:sz w:val="28"/>
          <w:szCs w:val="28"/>
        </w:rPr>
      </w:pPr>
      <w:r w:rsidRPr="00554F8B">
        <w:rPr>
          <w:i/>
          <w:sz w:val="28"/>
          <w:szCs w:val="28"/>
        </w:rPr>
        <w:t>Оцінювання.</w:t>
      </w:r>
      <w:r w:rsidRPr="00B73B6E">
        <w:rPr>
          <w:i/>
          <w:sz w:val="28"/>
          <w:szCs w:val="28"/>
        </w:rPr>
        <w:t xml:space="preserve"> </w:t>
      </w:r>
      <w:r w:rsidRPr="00065BCB" w:rsidR="00065BCB">
        <w:rPr>
          <w:sz w:val="28"/>
          <w:szCs w:val="28"/>
        </w:rPr>
        <w:t xml:space="preserve">Поряд із кожним завданням указуватиметься максимально можлива кількість балів, яку учень може одержати за їх виконання, </w:t>
      </w:r>
      <w:r w:rsidR="00065BCB">
        <w:rPr>
          <w:sz w:val="28"/>
          <w:szCs w:val="28"/>
        </w:rPr>
        <w:t xml:space="preserve">що допоможе як учням у процесі їх виконання, так і членам комісій під час перевірки </w:t>
      </w:r>
      <w:proofErr w:type="spellStart"/>
      <w:r w:rsidR="00065BCB">
        <w:rPr>
          <w:sz w:val="28"/>
          <w:szCs w:val="28"/>
        </w:rPr>
        <w:t>олімпіадних</w:t>
      </w:r>
      <w:proofErr w:type="spellEnd"/>
      <w:r w:rsidR="00065BCB">
        <w:rPr>
          <w:sz w:val="28"/>
          <w:szCs w:val="28"/>
        </w:rPr>
        <w:t xml:space="preserve"> робіт.</w:t>
      </w:r>
    </w:p>
    <w:p xmlns:wp14="http://schemas.microsoft.com/office/word/2010/wordml" w:rsidR="00CB524F" w:rsidP="002177E4" w:rsidRDefault="00CB524F" w14:paraId="1B826FED" wp14:textId="77777777" wp14:noSpellErr="1">
      <w:pPr>
        <w:ind w:firstLine="567"/>
        <w:jc w:val="both"/>
        <w:rPr>
          <w:sz w:val="28"/>
          <w:szCs w:val="28"/>
        </w:rPr>
      </w:pPr>
      <w:r w:rsidRPr="5954E935" w:rsidR="00CB524F">
        <w:rPr>
          <w:sz w:val="28"/>
          <w:szCs w:val="28"/>
        </w:rPr>
        <w:t>Звертаємо увагу</w:t>
      </w:r>
      <w:r w:rsidRPr="5954E935" w:rsidR="00CB524F">
        <w:rPr>
          <w:sz w:val="28"/>
          <w:szCs w:val="28"/>
        </w:rPr>
        <w:t>, що в</w:t>
      </w:r>
      <w:r w:rsidRPr="5954E935" w:rsidR="00CB524F">
        <w:rPr>
          <w:sz w:val="28"/>
          <w:szCs w:val="28"/>
        </w:rPr>
        <w:t xml:space="preserve">ідповідно до </w:t>
      </w:r>
      <w:r w:rsidRPr="5954E935" w:rsidR="00CB524F">
        <w:rPr>
          <w:sz w:val="28"/>
          <w:szCs w:val="28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Міністерством освіти і науки України від 22 вересня 2011 року № 1099, зареєстрованого в Міністерстві юстиції України від 17.11.2011 № </w:t>
      </w:r>
      <w:r w:rsidRPr="5954E935" w:rsidR="00CB524F">
        <w:rPr>
          <w:sz w:val="28"/>
          <w:szCs w:val="28"/>
        </w:rPr>
        <w:t>1318/20056</w:t>
      </w:r>
      <w:r w:rsidRPr="5954E935" w:rsidR="00CB524F">
        <w:rPr>
          <w:sz w:val="28"/>
          <w:szCs w:val="28"/>
        </w:rPr>
        <w:t>,</w:t>
      </w:r>
      <w:r w:rsidRPr="5954E935" w:rsidR="00CB524F">
        <w:rPr>
          <w:sz w:val="28"/>
          <w:szCs w:val="28"/>
        </w:rPr>
        <w:t xml:space="preserve"> </w:t>
      </w:r>
      <w:r w:rsidRPr="5954E935" w:rsidR="00CB524F">
        <w:rPr>
          <w:sz w:val="28"/>
          <w:szCs w:val="28"/>
        </w:rPr>
        <w:t>у</w:t>
      </w:r>
      <w:r w:rsidRPr="5954E935" w:rsidR="00CB524F">
        <w:rPr>
          <w:sz w:val="28"/>
          <w:szCs w:val="28"/>
        </w:rPr>
        <w:t>часники олімпіад, турнірів, конкурсів усіх етапів мають право озна</w:t>
      </w:r>
      <w:r w:rsidRPr="5954E935" w:rsidR="00CB524F">
        <w:rPr>
          <w:sz w:val="28"/>
          <w:szCs w:val="28"/>
        </w:rPr>
        <w:t>йомитися</w:t>
      </w:r>
      <w:r w:rsidRPr="5954E935" w:rsidR="00CB524F">
        <w:rPr>
          <w:sz w:val="28"/>
          <w:szCs w:val="28"/>
        </w:rPr>
        <w:t xml:space="preserve"> з відповідями (розв’язками) завдань, </w:t>
      </w:r>
      <w:r w:rsidRPr="5954E935" w:rsidR="00CB524F">
        <w:rPr>
          <w:b w:val="1"/>
          <w:bCs w:val="1"/>
          <w:sz w:val="28"/>
          <w:szCs w:val="28"/>
        </w:rPr>
        <w:t>запропонованими журі</w:t>
      </w:r>
      <w:r w:rsidRPr="5954E935" w:rsidR="00CB524F">
        <w:rPr>
          <w:b w:val="1"/>
          <w:bCs w:val="1"/>
          <w:sz w:val="28"/>
          <w:szCs w:val="28"/>
        </w:rPr>
        <w:t>,</w:t>
      </w:r>
      <w:r w:rsidRPr="5954E935" w:rsidR="00CB524F">
        <w:rPr>
          <w:sz w:val="28"/>
          <w:szCs w:val="28"/>
        </w:rPr>
        <w:t xml:space="preserve"> та з </w:t>
      </w:r>
      <w:r w:rsidRPr="5954E935" w:rsidR="00CB524F">
        <w:rPr>
          <w:sz w:val="28"/>
          <w:szCs w:val="28"/>
        </w:rPr>
        <w:t>попередніми результатами перевірки робіт</w:t>
      </w:r>
      <w:r w:rsidRPr="5954E935" w:rsidR="00CB524F">
        <w:rPr>
          <w:sz w:val="28"/>
          <w:szCs w:val="28"/>
        </w:rPr>
        <w:t xml:space="preserve"> учасників до підбиття остаточних підсумків.</w:t>
      </w:r>
    </w:p>
    <w:p xmlns:wp14="http://schemas.microsoft.com/office/word/2010/wordml" w:rsidR="007A4150" w:rsidP="00FB00A1" w:rsidRDefault="007A4150" w14:paraId="4B94D5A5" wp14:textId="77777777">
      <w:pPr>
        <w:ind w:firstLine="708"/>
        <w:jc w:val="both"/>
        <w:rPr>
          <w:i/>
          <w:sz w:val="28"/>
          <w:szCs w:val="28"/>
        </w:rPr>
      </w:pPr>
    </w:p>
    <w:p xmlns:wp14="http://schemas.microsoft.com/office/word/2010/wordml" w:rsidR="007A4150" w:rsidP="00FB00A1" w:rsidRDefault="007A4150" w14:paraId="3DEEC669" wp14:textId="77777777">
      <w:pPr>
        <w:ind w:firstLine="708"/>
        <w:jc w:val="both"/>
        <w:rPr>
          <w:i/>
          <w:sz w:val="28"/>
          <w:szCs w:val="28"/>
        </w:rPr>
      </w:pPr>
    </w:p>
    <w:p xmlns:wp14="http://schemas.microsoft.com/office/word/2010/wordml" w:rsidRPr="007A4150" w:rsidR="007A4150" w:rsidP="007A4150" w:rsidRDefault="007A4150" w14:paraId="3F7B4F02" wp14:textId="53E7A01F">
      <w:pPr>
        <w:rPr>
          <w:sz w:val="20"/>
          <w:szCs w:val="20"/>
        </w:rPr>
      </w:pPr>
    </w:p>
    <w:sectPr w:rsidRPr="007A4150" w:rsidR="007A4150" w:rsidSect="00B91E99">
      <w:pgSz w:w="12240" w:h="15840" w:orient="portrait" w:code="1"/>
      <w:pgMar w:top="851" w:right="1041" w:bottom="993" w:left="1418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7A"/>
    <w:multiLevelType w:val="multilevel"/>
    <w:tmpl w:val="4786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516524"/>
    <w:multiLevelType w:val="hybridMultilevel"/>
    <w:tmpl w:val="B07AA7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43490193"/>
    <w:multiLevelType w:val="hybridMultilevel"/>
    <w:tmpl w:val="40D4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73E88"/>
    <w:multiLevelType w:val="hybridMultilevel"/>
    <w:tmpl w:val="C70CD2E4"/>
    <w:lvl w:ilvl="0" w:tplc="3140B9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EF008F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CE54216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57EED0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1C822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236430C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81F072C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C284F3A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8E5020C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4" w15:restartNumberingAfterBreak="0">
    <w:nsid w:val="519C1C79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B72A4"/>
    <w:multiLevelType w:val="hybridMultilevel"/>
    <w:tmpl w:val="DD64C7B2"/>
    <w:lvl w:ilvl="0" w:tplc="601EFE28">
      <w:start w:val="7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57E23235"/>
    <w:multiLevelType w:val="multilevel"/>
    <w:tmpl w:val="CD62A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B337594"/>
    <w:multiLevelType w:val="hybridMultilevel"/>
    <w:tmpl w:val="22BA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DE6390"/>
    <w:multiLevelType w:val="hybridMultilevel"/>
    <w:tmpl w:val="3A1ED9E6"/>
    <w:lvl w:ilvl="0" w:tplc="E2DCBC52">
      <w:start w:val="8"/>
      <w:numFmt w:val="decimal"/>
      <w:lvlText w:val="%1."/>
      <w:lvlJc w:val="left"/>
      <w:pPr>
        <w:ind w:left="87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 w15:restartNumberingAfterBreak="0">
    <w:nsid w:val="6ACC686F"/>
    <w:multiLevelType w:val="hybridMultilevel"/>
    <w:tmpl w:val="2B42F40E"/>
    <w:lvl w:ilvl="0" w:tplc="3E50D8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C14BA"/>
    <w:multiLevelType w:val="hybridMultilevel"/>
    <w:tmpl w:val="8D06A80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11" w15:restartNumberingAfterBreak="0">
    <w:nsid w:val="72852953"/>
    <w:multiLevelType w:val="hybridMultilevel"/>
    <w:tmpl w:val="E88CE904"/>
    <w:lvl w:ilvl="0" w:tplc="21D8D1B0">
      <w:start w:val="1"/>
      <w:numFmt w:val="bullet"/>
      <w:lvlText w:val="-"/>
      <w:lvlJc w:val="left"/>
      <w:pPr>
        <w:ind w:left="1288" w:hanging="360"/>
      </w:pPr>
      <w:rPr>
        <w:rFonts w:hint="default" w:ascii="Times New Roman" w:hAnsi="Times New Roman" w:eastAsia="Times New Roman" w:cs="Times New Roman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12" w15:restartNumberingAfterBreak="0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E4777"/>
    <w:multiLevelType w:val="hybridMultilevel"/>
    <w:tmpl w:val="C74E6DAC"/>
    <w:lvl w:ilvl="0" w:tplc="DFB6012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CD553D"/>
    <w:multiLevelType w:val="hybridMultilevel"/>
    <w:tmpl w:val="A8122746"/>
    <w:lvl w:ilvl="0" w:tplc="13CE2488">
      <w:start w:val="1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C9"/>
    <w:rsid w:val="00003525"/>
    <w:rsid w:val="0001572D"/>
    <w:rsid w:val="00026C05"/>
    <w:rsid w:val="00043E1E"/>
    <w:rsid w:val="00050023"/>
    <w:rsid w:val="00050388"/>
    <w:rsid w:val="00065BCB"/>
    <w:rsid w:val="000745A3"/>
    <w:rsid w:val="000840A3"/>
    <w:rsid w:val="00091EA4"/>
    <w:rsid w:val="000A547B"/>
    <w:rsid w:val="000B07DD"/>
    <w:rsid w:val="000B2E02"/>
    <w:rsid w:val="000C11BE"/>
    <w:rsid w:val="000C745A"/>
    <w:rsid w:val="000D0AF7"/>
    <w:rsid w:val="000D4CF5"/>
    <w:rsid w:val="000D5253"/>
    <w:rsid w:val="000D7025"/>
    <w:rsid w:val="000E6A6C"/>
    <w:rsid w:val="000F1A29"/>
    <w:rsid w:val="000F7FB2"/>
    <w:rsid w:val="001347FA"/>
    <w:rsid w:val="00167663"/>
    <w:rsid w:val="00187AAB"/>
    <w:rsid w:val="00191B45"/>
    <w:rsid w:val="001A1DC9"/>
    <w:rsid w:val="001C304E"/>
    <w:rsid w:val="001C6FB3"/>
    <w:rsid w:val="001C7027"/>
    <w:rsid w:val="0020408A"/>
    <w:rsid w:val="00205C58"/>
    <w:rsid w:val="002177E4"/>
    <w:rsid w:val="00232716"/>
    <w:rsid w:val="002449F7"/>
    <w:rsid w:val="00253A2F"/>
    <w:rsid w:val="00256CCF"/>
    <w:rsid w:val="00271917"/>
    <w:rsid w:val="00273002"/>
    <w:rsid w:val="00290470"/>
    <w:rsid w:val="002A094A"/>
    <w:rsid w:val="002B295C"/>
    <w:rsid w:val="002B5780"/>
    <w:rsid w:val="002D7C60"/>
    <w:rsid w:val="002E614C"/>
    <w:rsid w:val="002F0D83"/>
    <w:rsid w:val="002F66FB"/>
    <w:rsid w:val="00351EAF"/>
    <w:rsid w:val="00370730"/>
    <w:rsid w:val="00392BCE"/>
    <w:rsid w:val="003B52CC"/>
    <w:rsid w:val="003B6AE2"/>
    <w:rsid w:val="003C0047"/>
    <w:rsid w:val="003C7D9D"/>
    <w:rsid w:val="003D2824"/>
    <w:rsid w:val="003D2981"/>
    <w:rsid w:val="003E083C"/>
    <w:rsid w:val="003E1A40"/>
    <w:rsid w:val="003E2FF8"/>
    <w:rsid w:val="003E5567"/>
    <w:rsid w:val="003F348E"/>
    <w:rsid w:val="004118E6"/>
    <w:rsid w:val="00432D75"/>
    <w:rsid w:val="00440E53"/>
    <w:rsid w:val="00450888"/>
    <w:rsid w:val="00452B3B"/>
    <w:rsid w:val="0047346F"/>
    <w:rsid w:val="004C78EF"/>
    <w:rsid w:val="004D0A58"/>
    <w:rsid w:val="004D0A93"/>
    <w:rsid w:val="004E4286"/>
    <w:rsid w:val="004E6BF7"/>
    <w:rsid w:val="004F16F1"/>
    <w:rsid w:val="004F7C06"/>
    <w:rsid w:val="005002DF"/>
    <w:rsid w:val="005109D3"/>
    <w:rsid w:val="00530286"/>
    <w:rsid w:val="005506DE"/>
    <w:rsid w:val="00554F8B"/>
    <w:rsid w:val="00565E41"/>
    <w:rsid w:val="005702C0"/>
    <w:rsid w:val="00573754"/>
    <w:rsid w:val="00582367"/>
    <w:rsid w:val="0059329D"/>
    <w:rsid w:val="00596D91"/>
    <w:rsid w:val="005B5F27"/>
    <w:rsid w:val="005D02AC"/>
    <w:rsid w:val="005E4ABF"/>
    <w:rsid w:val="005F20F1"/>
    <w:rsid w:val="0060169E"/>
    <w:rsid w:val="00612890"/>
    <w:rsid w:val="00627787"/>
    <w:rsid w:val="00636B88"/>
    <w:rsid w:val="00656317"/>
    <w:rsid w:val="00661796"/>
    <w:rsid w:val="00666FCD"/>
    <w:rsid w:val="00697B2D"/>
    <w:rsid w:val="006D10E9"/>
    <w:rsid w:val="006F2A83"/>
    <w:rsid w:val="007264CB"/>
    <w:rsid w:val="007331FA"/>
    <w:rsid w:val="0074429C"/>
    <w:rsid w:val="00752E47"/>
    <w:rsid w:val="00756D5B"/>
    <w:rsid w:val="00764B87"/>
    <w:rsid w:val="00764EA8"/>
    <w:rsid w:val="007705E6"/>
    <w:rsid w:val="0078121C"/>
    <w:rsid w:val="007863A5"/>
    <w:rsid w:val="00797A18"/>
    <w:rsid w:val="007A4150"/>
    <w:rsid w:val="007D1D55"/>
    <w:rsid w:val="007D4B95"/>
    <w:rsid w:val="007D54C4"/>
    <w:rsid w:val="0082569B"/>
    <w:rsid w:val="008554CB"/>
    <w:rsid w:val="00862D74"/>
    <w:rsid w:val="00881801"/>
    <w:rsid w:val="008A03BE"/>
    <w:rsid w:val="008A2828"/>
    <w:rsid w:val="008A31A2"/>
    <w:rsid w:val="008C223F"/>
    <w:rsid w:val="00900074"/>
    <w:rsid w:val="00901B31"/>
    <w:rsid w:val="009146FD"/>
    <w:rsid w:val="009179D4"/>
    <w:rsid w:val="00927983"/>
    <w:rsid w:val="00947F9D"/>
    <w:rsid w:val="009723C9"/>
    <w:rsid w:val="00972D87"/>
    <w:rsid w:val="00972E1D"/>
    <w:rsid w:val="00992CDB"/>
    <w:rsid w:val="00995F86"/>
    <w:rsid w:val="009969B3"/>
    <w:rsid w:val="009B4BCF"/>
    <w:rsid w:val="00A06B1D"/>
    <w:rsid w:val="00A149EF"/>
    <w:rsid w:val="00A24DF3"/>
    <w:rsid w:val="00A27C70"/>
    <w:rsid w:val="00A4043D"/>
    <w:rsid w:val="00A439EA"/>
    <w:rsid w:val="00A531EA"/>
    <w:rsid w:val="00A84EDA"/>
    <w:rsid w:val="00A95C7C"/>
    <w:rsid w:val="00AB1E3F"/>
    <w:rsid w:val="00AB314C"/>
    <w:rsid w:val="00AB6D90"/>
    <w:rsid w:val="00AC20E3"/>
    <w:rsid w:val="00AD6D4A"/>
    <w:rsid w:val="00AE7D4D"/>
    <w:rsid w:val="00B105D4"/>
    <w:rsid w:val="00B12AAC"/>
    <w:rsid w:val="00B23521"/>
    <w:rsid w:val="00B23C48"/>
    <w:rsid w:val="00B23EEF"/>
    <w:rsid w:val="00B45E8B"/>
    <w:rsid w:val="00B4742B"/>
    <w:rsid w:val="00B578DD"/>
    <w:rsid w:val="00B60BD8"/>
    <w:rsid w:val="00B7174D"/>
    <w:rsid w:val="00B73B6E"/>
    <w:rsid w:val="00B73DC9"/>
    <w:rsid w:val="00B761CF"/>
    <w:rsid w:val="00B91E99"/>
    <w:rsid w:val="00B95BCF"/>
    <w:rsid w:val="00BA414D"/>
    <w:rsid w:val="00BE3646"/>
    <w:rsid w:val="00BE6918"/>
    <w:rsid w:val="00C03458"/>
    <w:rsid w:val="00C224E2"/>
    <w:rsid w:val="00C31EFA"/>
    <w:rsid w:val="00C41B6C"/>
    <w:rsid w:val="00C43153"/>
    <w:rsid w:val="00C44D70"/>
    <w:rsid w:val="00C51673"/>
    <w:rsid w:val="00C73EAE"/>
    <w:rsid w:val="00C80B37"/>
    <w:rsid w:val="00C81206"/>
    <w:rsid w:val="00CB446F"/>
    <w:rsid w:val="00CB524F"/>
    <w:rsid w:val="00CD44C4"/>
    <w:rsid w:val="00CE19ED"/>
    <w:rsid w:val="00CE7322"/>
    <w:rsid w:val="00D160AF"/>
    <w:rsid w:val="00D26194"/>
    <w:rsid w:val="00D2FA6A"/>
    <w:rsid w:val="00D40249"/>
    <w:rsid w:val="00D442B7"/>
    <w:rsid w:val="00D81B17"/>
    <w:rsid w:val="00D96D22"/>
    <w:rsid w:val="00DA3A66"/>
    <w:rsid w:val="00DB19C2"/>
    <w:rsid w:val="00DB70C5"/>
    <w:rsid w:val="00DB7A59"/>
    <w:rsid w:val="00DD03FF"/>
    <w:rsid w:val="00DD7D82"/>
    <w:rsid w:val="00DE246A"/>
    <w:rsid w:val="00E178F0"/>
    <w:rsid w:val="00E20433"/>
    <w:rsid w:val="00E5485D"/>
    <w:rsid w:val="00E832EE"/>
    <w:rsid w:val="00EB4DC2"/>
    <w:rsid w:val="00ED5305"/>
    <w:rsid w:val="00ED5CC8"/>
    <w:rsid w:val="00EE74D0"/>
    <w:rsid w:val="00F03B63"/>
    <w:rsid w:val="00F07D25"/>
    <w:rsid w:val="00F27DD1"/>
    <w:rsid w:val="00F304CB"/>
    <w:rsid w:val="00F53625"/>
    <w:rsid w:val="00F559D9"/>
    <w:rsid w:val="00F712BA"/>
    <w:rsid w:val="00F7272B"/>
    <w:rsid w:val="00F936DF"/>
    <w:rsid w:val="00FB00A1"/>
    <w:rsid w:val="00FB5A4E"/>
    <w:rsid w:val="00FD6F42"/>
    <w:rsid w:val="00FE6BA2"/>
    <w:rsid w:val="00FF143D"/>
    <w:rsid w:val="02A3CCAE"/>
    <w:rsid w:val="05A66B8D"/>
    <w:rsid w:val="31133E3D"/>
    <w:rsid w:val="3779D4A1"/>
    <w:rsid w:val="4577D0FE"/>
    <w:rsid w:val="4AF3BE29"/>
    <w:rsid w:val="4F0A9607"/>
    <w:rsid w:val="54817812"/>
    <w:rsid w:val="54ECFA49"/>
    <w:rsid w:val="5954E935"/>
    <w:rsid w:val="663B59C3"/>
    <w:rsid w:val="6A8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40512968"/>
  <w15:chartTrackingRefBased/>
  <w15:docId w15:val="{19091600-2D1A-419A-9D77-63CBABDE2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val="uk-UA"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2F66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Title"/>
    <w:basedOn w:val="a"/>
    <w:link w:val="a5"/>
    <w:qFormat/>
    <w:rsid w:val="008A31A2"/>
    <w:pPr>
      <w:jc w:val="center"/>
    </w:pPr>
    <w:rPr>
      <w:b/>
      <w:bCs/>
      <w:sz w:val="28"/>
    </w:rPr>
  </w:style>
  <w:style w:type="character" w:styleId="a5" w:customStyle="1">
    <w:name w:val="Заголовок Знак"/>
    <w:link w:val="a4"/>
    <w:rsid w:val="008A31A2"/>
    <w:rPr>
      <w:b/>
      <w:bCs/>
      <w:sz w:val="28"/>
      <w:szCs w:val="24"/>
      <w:lang w:val="uk-UA" w:eastAsia="ru-RU" w:bidi="ar-SA"/>
    </w:rPr>
  </w:style>
  <w:style w:type="paragraph" w:styleId="a6">
    <w:name w:val="Body Text"/>
    <w:basedOn w:val="a"/>
    <w:link w:val="a7"/>
    <w:unhideWhenUsed/>
    <w:rsid w:val="008A31A2"/>
    <w:pPr>
      <w:spacing w:after="120"/>
    </w:pPr>
    <w:rPr>
      <w:lang w:val="ru-RU"/>
    </w:rPr>
  </w:style>
  <w:style w:type="character" w:styleId="a7" w:customStyle="1">
    <w:name w:val="Основной текст Знак"/>
    <w:link w:val="a6"/>
    <w:rsid w:val="008A31A2"/>
    <w:rPr>
      <w:sz w:val="24"/>
      <w:szCs w:val="24"/>
      <w:lang w:val="ru-RU" w:eastAsia="ru-RU" w:bidi="ar-SA"/>
    </w:rPr>
  </w:style>
  <w:style w:type="paragraph" w:styleId="a8">
    <w:name w:val="Normal (Web)"/>
    <w:basedOn w:val="a"/>
    <w:uiPriority w:val="99"/>
    <w:rsid w:val="00764EA8"/>
    <w:pPr>
      <w:spacing w:before="100" w:beforeAutospacing="1" w:after="165"/>
    </w:pPr>
    <w:rPr>
      <w:lang w:val="ru-RU"/>
    </w:rPr>
  </w:style>
  <w:style w:type="character" w:styleId="a9">
    <w:name w:val="Strong"/>
    <w:qFormat/>
    <w:rsid w:val="00764EA8"/>
    <w:rPr>
      <w:b/>
      <w:bCs/>
    </w:rPr>
  </w:style>
  <w:style w:type="paragraph" w:styleId="aa" w:customStyle="1">
    <w:name w:val="Знак Знак"/>
    <w:basedOn w:val="a"/>
    <w:rsid w:val="00E832EE"/>
    <w:rPr>
      <w:sz w:val="20"/>
      <w:szCs w:val="20"/>
      <w:lang w:val="en-US" w:eastAsia="en-US"/>
    </w:rPr>
  </w:style>
  <w:style w:type="paragraph" w:styleId="ListParagraph" w:customStyle="1">
    <w:name w:val="List Paragraph"/>
    <w:basedOn w:val="a"/>
    <w:rsid w:val="00E832EE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b" w:customStyle="1">
    <w:name w:val=" Знак Знак"/>
    <w:basedOn w:val="a"/>
    <w:rsid w:val="00FE6BA2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0"/>
    <w:basedOn w:val="a"/>
    <w:qFormat/>
    <w:rsid w:val="00FE6BA2"/>
    <w:pPr>
      <w:suppressAutoHyphens/>
      <w:overflowPunct w:val="0"/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ru-RU" w:eastAsia="en-US"/>
    </w:rPr>
  </w:style>
  <w:style w:type="character" w:styleId="ad">
    <w:name w:val="Hyperlink"/>
    <w:basedOn w:val="a0"/>
    <w:rsid w:val="009146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forms/u/1/d/1ZRcdoMuLxJLmQ0uu1DIJRntTYXUqR-yZ10Wb5R0ZqpA/edit?usp=forms_home" TargetMode="Externa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center_ekspert@ukr.net" TargetMode="External" Id="R163ba0681e34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творення нового документа." ma:contentTypeScope="" ma:versionID="f7bc906ced15835f4ff0fa93712c52cf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0ebd016920aa5b272edf3e3e29507b46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87414-A1CF-4B29-89A3-20E9A97A8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565C2-1605-454F-B4A2-01FF9FD16C47}"/>
</file>

<file path=customXml/itemProps3.xml><?xml version="1.0" encoding="utf-8"?>
<ds:datastoreItem xmlns:ds="http://schemas.openxmlformats.org/officeDocument/2006/customXml" ds:itemID="{9623EE41-4B77-4E83-A728-B3DFBAB39B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honmibo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</dc:title>
  <dc:subject/>
  <dc:creator>Татьяна Щербак</dc:creator>
  <cp:keywords/>
  <dc:description/>
  <cp:lastModifiedBy>Ірина Кротова</cp:lastModifiedBy>
  <cp:revision>82</cp:revision>
  <cp:lastPrinted>2018-10-18T19:15:00Z</cp:lastPrinted>
  <dcterms:created xsi:type="dcterms:W3CDTF">2021-11-16T23:16:00Z</dcterms:created>
  <dcterms:modified xsi:type="dcterms:W3CDTF">2021-11-16T23:20:22Z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