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Default="00B45016">
      <w:pPr>
        <w:pStyle w:val="2"/>
        <w:spacing w:before="62" w:line="276" w:lineRule="exact"/>
        <w:ind w:left="2048" w:right="2065"/>
        <w:jc w:val="center"/>
      </w:pPr>
      <w:r>
        <w:t>ОБҐРУНТУВАННЯ</w:t>
      </w:r>
      <w:r w:rsidR="00E46952">
        <w:t xml:space="preserve"> №35</w:t>
      </w:r>
    </w:p>
    <w:p w:rsidR="00E46952" w:rsidRPr="00B45016" w:rsidRDefault="00E46952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10.02.2021</w:t>
      </w:r>
      <w:r w:rsidR="00893785">
        <w:t xml:space="preserve"> </w:t>
      </w:r>
      <w:bookmarkStart w:id="0" w:name="_GoBack"/>
      <w:bookmarkEnd w:id="0"/>
      <w:r w:rsidR="00893785">
        <w:t>року</w:t>
      </w:r>
    </w:p>
    <w:p w:rsidR="00B13208" w:rsidRPr="00B13208" w:rsidRDefault="00102AFF" w:rsidP="00E46952">
      <w:pPr>
        <w:spacing w:line="276" w:lineRule="exact"/>
        <w:ind w:left="2049" w:right="1638"/>
        <w:jc w:val="center"/>
        <w:rPr>
          <w:b/>
          <w:color w:val="000000" w:themeColor="text1"/>
          <w:sz w:val="24"/>
        </w:rPr>
      </w:pPr>
      <w:r w:rsidRPr="00102AFF">
        <w:rPr>
          <w:b/>
          <w:color w:val="000000" w:themeColor="text1"/>
          <w:sz w:val="24"/>
        </w:rPr>
        <w:t xml:space="preserve"> </w:t>
      </w:r>
      <w:r w:rsidR="00B13208" w:rsidRPr="00B13208">
        <w:rPr>
          <w:b/>
          <w:color w:val="000000" w:themeColor="text1"/>
          <w:sz w:val="24"/>
        </w:rPr>
        <w:t xml:space="preserve">застосування процедури відкритих торгів </w:t>
      </w:r>
      <w:r w:rsidR="00E46952">
        <w:rPr>
          <w:b/>
          <w:color w:val="000000" w:themeColor="text1"/>
          <w:sz w:val="24"/>
        </w:rPr>
        <w:t>з</w:t>
      </w:r>
      <w:r w:rsidR="00B13208" w:rsidRPr="00B13208">
        <w:rPr>
          <w:b/>
          <w:color w:val="000000" w:themeColor="text1"/>
          <w:sz w:val="24"/>
        </w:rPr>
        <w:t>акупівлі:</w:t>
      </w:r>
    </w:p>
    <w:p w:rsidR="00E46952" w:rsidRDefault="00E46952" w:rsidP="00B13208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E46952">
        <w:rPr>
          <w:b/>
          <w:color w:val="000000" w:themeColor="text1"/>
          <w:sz w:val="24"/>
        </w:rPr>
        <w:t>Електрична енергія</w:t>
      </w:r>
    </w:p>
    <w:p w:rsidR="00E46952" w:rsidRDefault="00E46952" w:rsidP="00E46952">
      <w:pPr>
        <w:pStyle w:val="a6"/>
        <w:ind w:left="1440" w:firstLine="720"/>
        <w:jc w:val="both"/>
        <w:rPr>
          <w:b/>
          <w:color w:val="000000" w:themeColor="text1"/>
          <w:sz w:val="24"/>
        </w:rPr>
      </w:pPr>
      <w:r w:rsidRPr="00E46952">
        <w:rPr>
          <w:b/>
          <w:color w:val="000000" w:themeColor="text1"/>
          <w:sz w:val="24"/>
        </w:rPr>
        <w:t>ДК 021:2015: 09310000-5 — Електрична енергія</w:t>
      </w:r>
    </w:p>
    <w:p w:rsidR="00E46952" w:rsidRDefault="00E46952" w:rsidP="00E46952">
      <w:pPr>
        <w:pStyle w:val="a6"/>
        <w:ind w:left="1440" w:firstLine="720"/>
        <w:jc w:val="both"/>
        <w:rPr>
          <w:b/>
          <w:color w:val="000000" w:themeColor="text1"/>
          <w:sz w:val="24"/>
        </w:rPr>
      </w:pPr>
    </w:p>
    <w:p w:rsidR="00EA69F1" w:rsidRPr="00552580" w:rsidRDefault="00552580" w:rsidP="00552580">
      <w:pPr>
        <w:pStyle w:val="a6"/>
        <w:ind w:firstLine="720"/>
        <w:jc w:val="both"/>
        <w:rPr>
          <w:b/>
          <w:sz w:val="24"/>
          <w:szCs w:val="24"/>
        </w:rPr>
      </w:pPr>
      <w:r w:rsidRPr="00552580">
        <w:rPr>
          <w:b/>
          <w:sz w:val="24"/>
          <w:szCs w:val="24"/>
          <w:lang w:val="ru-RU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 xml:space="preserve">: Управління освіти, культури, молоді та спорту </w:t>
      </w:r>
      <w:proofErr w:type="spellStart"/>
      <w:r>
        <w:rPr>
          <w:spacing w:val="-9"/>
          <w:sz w:val="24"/>
          <w:szCs w:val="24"/>
        </w:rPr>
        <w:t>Дергачівської</w:t>
      </w:r>
      <w:proofErr w:type="spellEnd"/>
      <w:r>
        <w:rPr>
          <w:spacing w:val="-9"/>
          <w:sz w:val="24"/>
          <w:szCs w:val="24"/>
        </w:rPr>
        <w:t xml:space="preserve"> міської ради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:rsidR="00FB014B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7B3134" w:rsidRPr="00552580">
        <w:rPr>
          <w:b/>
          <w:color w:val="000000" w:themeColor="text1"/>
          <w:sz w:val="24"/>
          <w:szCs w:val="24"/>
        </w:rPr>
        <w:t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</w:t>
      </w:r>
      <w:r>
        <w:rPr>
          <w:b/>
          <w:color w:val="000000" w:themeColor="text1"/>
          <w:sz w:val="24"/>
          <w:szCs w:val="24"/>
        </w:rPr>
        <w:t>ого зв’язку, електронна адреса):</w:t>
      </w:r>
      <w:r w:rsidR="007B3134" w:rsidRPr="0055258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FB014B" w:rsidRPr="00A62194">
        <w:rPr>
          <w:sz w:val="24"/>
          <w:szCs w:val="24"/>
        </w:rPr>
        <w:t>Балюк</w:t>
      </w:r>
      <w:proofErr w:type="spellEnd"/>
      <w:r w:rsidR="00FB014B" w:rsidRPr="00A62194">
        <w:rPr>
          <w:sz w:val="24"/>
          <w:szCs w:val="24"/>
        </w:rPr>
        <w:t xml:space="preserve"> Вікторія Василівна</w:t>
      </w:r>
      <w:r>
        <w:rPr>
          <w:sz w:val="24"/>
          <w:szCs w:val="24"/>
        </w:rPr>
        <w:t xml:space="preserve"> </w:t>
      </w:r>
      <w:r w:rsidR="00FB014B" w:rsidRPr="00A62194">
        <w:rPr>
          <w:sz w:val="24"/>
          <w:szCs w:val="24"/>
        </w:rPr>
        <w:t>- голова тендерного комітет</w:t>
      </w:r>
      <w:r>
        <w:rPr>
          <w:sz w:val="24"/>
          <w:szCs w:val="24"/>
        </w:rPr>
        <w:t xml:space="preserve">у/головний бухгалтер управління </w:t>
      </w:r>
      <w:r w:rsidR="00FB014B" w:rsidRPr="00A62194">
        <w:rPr>
          <w:sz w:val="24"/>
          <w:szCs w:val="24"/>
        </w:rPr>
        <w:t>те</w:t>
      </w:r>
      <w:r w:rsidR="005B6BA7">
        <w:rPr>
          <w:sz w:val="24"/>
          <w:szCs w:val="24"/>
        </w:rPr>
        <w:t>л.</w:t>
      </w:r>
      <w:r w:rsidR="00FB014B" w:rsidRPr="00A62194">
        <w:rPr>
          <w:sz w:val="24"/>
          <w:szCs w:val="24"/>
        </w:rPr>
        <w:t>38(057)6330147, osvitamr2021@ukr.net</w:t>
      </w:r>
    </w:p>
    <w:p w:rsidR="00EA69F1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1.5. </w:t>
      </w:r>
      <w:r w:rsidR="007B3134" w:rsidRPr="00552580">
        <w:rPr>
          <w:b/>
          <w:sz w:val="24"/>
          <w:szCs w:val="24"/>
        </w:rPr>
        <w:t>Дата</w:t>
      </w:r>
      <w:r w:rsidR="007B3134" w:rsidRPr="00552580">
        <w:rPr>
          <w:b/>
          <w:spacing w:val="-8"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прийняття</w:t>
      </w:r>
      <w:r w:rsidR="007B3134" w:rsidRPr="00552580">
        <w:rPr>
          <w:b/>
          <w:spacing w:val="-8"/>
          <w:sz w:val="24"/>
          <w:szCs w:val="24"/>
        </w:rPr>
        <w:t xml:space="preserve"> </w:t>
      </w:r>
      <w:r w:rsidR="00961B39" w:rsidRPr="00552580">
        <w:rPr>
          <w:b/>
          <w:spacing w:val="-8"/>
          <w:sz w:val="24"/>
          <w:szCs w:val="24"/>
        </w:rPr>
        <w:t xml:space="preserve"> </w:t>
      </w:r>
      <w:r w:rsidR="00E46952">
        <w:rPr>
          <w:b/>
          <w:spacing w:val="-8"/>
          <w:sz w:val="24"/>
          <w:szCs w:val="24"/>
        </w:rPr>
        <w:t>процедури відкритих торгів по закупівлі</w:t>
      </w:r>
      <w:r w:rsidR="00961B39" w:rsidRPr="00552580">
        <w:rPr>
          <w:b/>
          <w:spacing w:val="-8"/>
          <w:sz w:val="24"/>
          <w:szCs w:val="24"/>
        </w:rPr>
        <w:t>:</w:t>
      </w:r>
      <w:r w:rsidR="00FC2F7C" w:rsidRPr="00A62194">
        <w:rPr>
          <w:sz w:val="24"/>
          <w:szCs w:val="24"/>
        </w:rPr>
        <w:t xml:space="preserve"> </w:t>
      </w:r>
      <w:r w:rsidR="00E46952">
        <w:rPr>
          <w:sz w:val="24"/>
          <w:szCs w:val="24"/>
        </w:rPr>
        <w:t>09</w:t>
      </w:r>
      <w:r w:rsidR="00FC2F7C" w:rsidRPr="00A62194">
        <w:rPr>
          <w:sz w:val="24"/>
          <w:szCs w:val="24"/>
        </w:rPr>
        <w:t>.</w:t>
      </w:r>
      <w:r w:rsidR="00FB014B" w:rsidRPr="00A62194">
        <w:rPr>
          <w:sz w:val="24"/>
          <w:szCs w:val="24"/>
        </w:rPr>
        <w:t>0</w:t>
      </w:r>
      <w:r w:rsidR="00B13208">
        <w:rPr>
          <w:sz w:val="24"/>
          <w:szCs w:val="24"/>
        </w:rPr>
        <w:t>2</w:t>
      </w:r>
      <w:r w:rsidR="00FC2F7C" w:rsidRPr="00A62194">
        <w:rPr>
          <w:sz w:val="24"/>
          <w:szCs w:val="24"/>
        </w:rPr>
        <w:t>.202</w:t>
      </w:r>
      <w:r w:rsidR="00FB014B" w:rsidRPr="00A62194">
        <w:rPr>
          <w:sz w:val="24"/>
          <w:szCs w:val="24"/>
        </w:rPr>
        <w:t>1</w:t>
      </w:r>
      <w:r w:rsidR="007B3134" w:rsidRPr="00A62194">
        <w:rPr>
          <w:sz w:val="24"/>
          <w:szCs w:val="24"/>
        </w:rPr>
        <w:t>р</w:t>
      </w:r>
      <w:r w:rsidR="005B393C">
        <w:rPr>
          <w:sz w:val="24"/>
          <w:szCs w:val="24"/>
        </w:rPr>
        <w:t>.</w:t>
      </w:r>
    </w:p>
    <w:p w:rsidR="0026718D" w:rsidRDefault="0026718D" w:rsidP="00552580">
      <w:pPr>
        <w:pStyle w:val="a6"/>
        <w:ind w:firstLine="720"/>
        <w:jc w:val="both"/>
        <w:rPr>
          <w:sz w:val="24"/>
          <w:szCs w:val="24"/>
        </w:rPr>
      </w:pPr>
    </w:p>
    <w:p w:rsidR="00EA69F1" w:rsidRPr="005B393C" w:rsidRDefault="005B393C" w:rsidP="005B393C">
      <w:pPr>
        <w:pStyle w:val="a6"/>
        <w:ind w:firstLine="720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:rsidR="00F5560F" w:rsidRDefault="005B6BA7" w:rsidP="005B6BA7">
      <w:pPr>
        <w:pStyle w:val="a6"/>
        <w:ind w:firstLine="720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CA5630" w:rsidRPr="00A62194">
        <w:rPr>
          <w:sz w:val="24"/>
          <w:szCs w:val="24"/>
        </w:rPr>
        <w:t xml:space="preserve"> </w:t>
      </w:r>
      <w:r w:rsidR="00E46952">
        <w:rPr>
          <w:sz w:val="24"/>
          <w:szCs w:val="24"/>
        </w:rPr>
        <w:t>е</w:t>
      </w:r>
      <w:r w:rsidR="00E46952" w:rsidRPr="00E46952">
        <w:rPr>
          <w:sz w:val="24"/>
          <w:szCs w:val="24"/>
        </w:rPr>
        <w:t>лектрична енергія</w:t>
      </w:r>
    </w:p>
    <w:p w:rsidR="00E46952" w:rsidRDefault="005B6BA7" w:rsidP="005B6BA7">
      <w:pPr>
        <w:pStyle w:val="a6"/>
        <w:ind w:firstLine="720"/>
        <w:jc w:val="both"/>
        <w:rPr>
          <w:color w:val="454545"/>
          <w:sz w:val="24"/>
          <w:szCs w:val="24"/>
        </w:rPr>
      </w:pPr>
      <w:r w:rsidRPr="005B6BA7">
        <w:rPr>
          <w:b/>
          <w:sz w:val="24"/>
          <w:szCs w:val="24"/>
        </w:rPr>
        <w:t xml:space="preserve">2.2.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AA46AD" w:rsidRPr="005B6BA7">
        <w:rPr>
          <w:b/>
          <w:sz w:val="24"/>
          <w:szCs w:val="24"/>
        </w:rPr>
        <w:t xml:space="preserve"> </w:t>
      </w:r>
      <w:r w:rsidR="00AA46AD" w:rsidRPr="00A62194">
        <w:rPr>
          <w:color w:val="454545"/>
          <w:sz w:val="24"/>
          <w:szCs w:val="24"/>
        </w:rPr>
        <w:t xml:space="preserve"> </w:t>
      </w:r>
      <w:r w:rsidR="00E46952" w:rsidRPr="00E46952">
        <w:rPr>
          <w:color w:val="454545"/>
          <w:sz w:val="24"/>
          <w:szCs w:val="24"/>
        </w:rPr>
        <w:t>719000 Кіловат-година</w:t>
      </w:r>
    </w:p>
    <w:p w:rsidR="00EA69F1" w:rsidRPr="00A62194" w:rsidRDefault="005B6BA7" w:rsidP="005B6BA7">
      <w:pPr>
        <w:pStyle w:val="a6"/>
        <w:ind w:firstLine="720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 xml:space="preserve">2.3. </w:t>
      </w:r>
      <w:r w:rsidR="007B3134" w:rsidRPr="005B6BA7">
        <w:rPr>
          <w:b/>
          <w:sz w:val="24"/>
          <w:szCs w:val="24"/>
        </w:rPr>
        <w:t>Місце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поставки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товарів,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виконання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робіт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чи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надання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4"/>
          <w:sz w:val="24"/>
          <w:szCs w:val="24"/>
        </w:rPr>
        <w:t xml:space="preserve"> </w:t>
      </w:r>
      <w:r w:rsidR="00AA46AD" w:rsidRPr="00A62194">
        <w:rPr>
          <w:spacing w:val="-4"/>
          <w:sz w:val="24"/>
          <w:szCs w:val="24"/>
        </w:rPr>
        <w:t>62303, Україна, Харків</w:t>
      </w:r>
      <w:r w:rsidR="00102AFF" w:rsidRPr="00A62194">
        <w:rPr>
          <w:spacing w:val="-4"/>
          <w:sz w:val="24"/>
          <w:szCs w:val="24"/>
        </w:rPr>
        <w:t xml:space="preserve">ська область, </w:t>
      </w:r>
      <w:r w:rsidR="00961B39" w:rsidRPr="00A62194">
        <w:rPr>
          <w:spacing w:val="-4"/>
          <w:sz w:val="24"/>
          <w:szCs w:val="24"/>
        </w:rPr>
        <w:t>м.</w:t>
      </w:r>
      <w:r w:rsidR="008C665A">
        <w:rPr>
          <w:spacing w:val="-4"/>
          <w:sz w:val="24"/>
          <w:szCs w:val="24"/>
        </w:rPr>
        <w:t xml:space="preserve"> </w:t>
      </w:r>
      <w:r w:rsidR="00102AFF" w:rsidRPr="00A62194">
        <w:rPr>
          <w:spacing w:val="-4"/>
          <w:sz w:val="24"/>
          <w:szCs w:val="24"/>
        </w:rPr>
        <w:t>Дергачі,  У</w:t>
      </w:r>
      <w:r w:rsidR="00AA46AD" w:rsidRPr="00A62194">
        <w:rPr>
          <w:spacing w:val="-4"/>
          <w:sz w:val="24"/>
          <w:szCs w:val="24"/>
        </w:rPr>
        <w:t xml:space="preserve">правління освіти, культури, молоді та спорту </w:t>
      </w:r>
      <w:proofErr w:type="spellStart"/>
      <w:r w:rsidR="00AA46AD" w:rsidRPr="00A62194">
        <w:rPr>
          <w:spacing w:val="-4"/>
          <w:sz w:val="24"/>
          <w:szCs w:val="24"/>
        </w:rPr>
        <w:t>Дергачівської</w:t>
      </w:r>
      <w:proofErr w:type="spellEnd"/>
      <w:r w:rsidR="00AA46AD" w:rsidRPr="00A62194">
        <w:rPr>
          <w:spacing w:val="-4"/>
          <w:sz w:val="24"/>
          <w:szCs w:val="24"/>
        </w:rPr>
        <w:t xml:space="preserve"> міської ради</w:t>
      </w:r>
      <w:r>
        <w:rPr>
          <w:spacing w:val="-4"/>
          <w:sz w:val="24"/>
          <w:szCs w:val="24"/>
        </w:rPr>
        <w:t>.</w:t>
      </w:r>
    </w:p>
    <w:p w:rsidR="00EA69F1" w:rsidRDefault="005B6BA7" w:rsidP="005B6BA7">
      <w:pPr>
        <w:pStyle w:val="a6"/>
        <w:ind w:firstLine="720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до </w:t>
      </w:r>
      <w:r w:rsidR="00AA46AD" w:rsidRPr="00A62194">
        <w:rPr>
          <w:spacing w:val="-21"/>
          <w:sz w:val="24"/>
          <w:szCs w:val="24"/>
        </w:rPr>
        <w:t>31 грудня 2021</w:t>
      </w:r>
      <w:r w:rsidR="00243E64" w:rsidRPr="005B393C">
        <w:rPr>
          <w:spacing w:val="-21"/>
          <w:sz w:val="24"/>
          <w:szCs w:val="24"/>
        </w:rPr>
        <w:t>р.</w:t>
      </w:r>
    </w:p>
    <w:p w:rsidR="0026718D" w:rsidRDefault="0026718D" w:rsidP="005B6BA7">
      <w:pPr>
        <w:pStyle w:val="a6"/>
        <w:ind w:firstLine="720"/>
        <w:jc w:val="both"/>
        <w:rPr>
          <w:spacing w:val="-21"/>
          <w:sz w:val="24"/>
          <w:szCs w:val="24"/>
        </w:rPr>
      </w:pPr>
    </w:p>
    <w:p w:rsidR="00EA69F1" w:rsidRDefault="005B393C" w:rsidP="005B393C">
      <w:pPr>
        <w:pStyle w:val="a6"/>
        <w:ind w:firstLine="720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 xml:space="preserve">3. </w:t>
      </w:r>
      <w:r w:rsidR="007B3134" w:rsidRPr="005B393C">
        <w:rPr>
          <w:b/>
          <w:sz w:val="24"/>
          <w:szCs w:val="24"/>
        </w:rPr>
        <w:t>Умова застосування процедури відкритих торгів проведення закупівлі</w:t>
      </w:r>
      <w:r>
        <w:rPr>
          <w:sz w:val="24"/>
          <w:szCs w:val="24"/>
        </w:rPr>
        <w:t>: ч</w:t>
      </w:r>
      <w:r w:rsidR="007B3134" w:rsidRPr="00A62194">
        <w:rPr>
          <w:sz w:val="24"/>
          <w:szCs w:val="24"/>
        </w:rPr>
        <w:t>инний Закон України «Про публічні закупівлі» від 25.12.2015 №</w:t>
      </w:r>
      <w:r w:rsidR="007B3134" w:rsidRPr="00A62194">
        <w:rPr>
          <w:spacing w:val="-15"/>
          <w:sz w:val="24"/>
          <w:szCs w:val="24"/>
        </w:rPr>
        <w:t xml:space="preserve"> </w:t>
      </w:r>
      <w:r w:rsidR="007B3134" w:rsidRPr="00A62194">
        <w:rPr>
          <w:sz w:val="24"/>
          <w:szCs w:val="24"/>
        </w:rPr>
        <w:t>922-VIII</w:t>
      </w:r>
    </w:p>
    <w:p w:rsidR="00E46952" w:rsidRDefault="00E46952" w:rsidP="005B393C">
      <w:pPr>
        <w:pStyle w:val="a6"/>
        <w:ind w:firstLine="720"/>
        <w:jc w:val="both"/>
        <w:rPr>
          <w:sz w:val="24"/>
          <w:szCs w:val="24"/>
        </w:rPr>
      </w:pPr>
    </w:p>
    <w:p w:rsidR="00E46952" w:rsidRDefault="0026718D" w:rsidP="005B393C">
      <w:pPr>
        <w:pStyle w:val="a6"/>
        <w:ind w:firstLine="720"/>
        <w:jc w:val="both"/>
        <w:rPr>
          <w:b/>
          <w:sz w:val="24"/>
          <w:szCs w:val="24"/>
        </w:rPr>
      </w:pPr>
      <w:r w:rsidRPr="0026718D">
        <w:rPr>
          <w:b/>
          <w:sz w:val="24"/>
          <w:szCs w:val="24"/>
        </w:rPr>
        <w:t xml:space="preserve">4. </w:t>
      </w:r>
      <w:proofErr w:type="spellStart"/>
      <w:r w:rsidRPr="0026718D">
        <w:rPr>
          <w:b/>
          <w:sz w:val="24"/>
          <w:szCs w:val="24"/>
        </w:rPr>
        <w:t>Обгрунтування</w:t>
      </w:r>
      <w:proofErr w:type="spellEnd"/>
      <w:r w:rsidRPr="0026718D">
        <w:rPr>
          <w:b/>
          <w:sz w:val="24"/>
          <w:szCs w:val="24"/>
        </w:rPr>
        <w:t xml:space="preserve"> доцільності закупівлі:</w:t>
      </w:r>
    </w:p>
    <w:p w:rsidR="00135AF4" w:rsidRPr="00135AF4" w:rsidRDefault="00135AF4" w:rsidP="00135AF4">
      <w:pPr>
        <w:pStyle w:val="a6"/>
        <w:ind w:firstLine="720"/>
        <w:jc w:val="both"/>
        <w:rPr>
          <w:sz w:val="24"/>
          <w:szCs w:val="24"/>
        </w:rPr>
      </w:pPr>
      <w:r w:rsidRPr="00135AF4">
        <w:rPr>
          <w:sz w:val="24"/>
          <w:szCs w:val="24"/>
        </w:rPr>
        <w:t xml:space="preserve">Управління освіти, культури, молоді та спорту </w:t>
      </w:r>
      <w:proofErr w:type="spellStart"/>
      <w:r w:rsidRPr="00135AF4">
        <w:rPr>
          <w:sz w:val="24"/>
          <w:szCs w:val="24"/>
        </w:rPr>
        <w:t>Дергачівської</w:t>
      </w:r>
      <w:proofErr w:type="spellEnd"/>
      <w:r w:rsidRPr="00135AF4">
        <w:rPr>
          <w:sz w:val="24"/>
          <w:szCs w:val="24"/>
        </w:rPr>
        <w:t xml:space="preserve"> міської ради з метою        забезпечення сталого освітнього процесу та дотримання вимог санітарного регламенту (наказ МОЗ України від 25.09.2020 №2205) для об’єктів споживання,</w:t>
      </w:r>
      <w:r>
        <w:rPr>
          <w:sz w:val="24"/>
          <w:szCs w:val="24"/>
        </w:rPr>
        <w:t xml:space="preserve"> </w:t>
      </w:r>
      <w:r w:rsidRPr="00135AF4">
        <w:rPr>
          <w:sz w:val="24"/>
          <w:szCs w:val="24"/>
        </w:rPr>
        <w:t>закладів освіти, культури, молоді та спорту проводить закупівлю електричної енергії.</w:t>
      </w:r>
    </w:p>
    <w:p w:rsidR="00E46952" w:rsidRDefault="00E46952" w:rsidP="005B393C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забезпечення такої потреби Управлінням освіти, культури, молоді та спорту </w:t>
      </w:r>
      <w:proofErr w:type="spellStart"/>
      <w:r>
        <w:rPr>
          <w:sz w:val="24"/>
          <w:szCs w:val="24"/>
        </w:rPr>
        <w:t>Дергачівської</w:t>
      </w:r>
      <w:proofErr w:type="spellEnd"/>
      <w:r>
        <w:rPr>
          <w:sz w:val="24"/>
          <w:szCs w:val="24"/>
        </w:rPr>
        <w:t xml:space="preserve"> міської ради було двічі проведено процедуру закупівлі:</w:t>
      </w:r>
    </w:p>
    <w:p w:rsidR="00E46952" w:rsidRPr="0026718D" w:rsidRDefault="001C35B1" w:rsidP="005B393C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26718D">
        <w:rPr>
          <w:sz w:val="24"/>
          <w:szCs w:val="24"/>
        </w:rPr>
        <w:t>.І</w:t>
      </w:r>
      <w:r w:rsidR="00E46952" w:rsidRPr="0026718D">
        <w:rPr>
          <w:sz w:val="24"/>
          <w:szCs w:val="24"/>
        </w:rPr>
        <w:t xml:space="preserve">дентифікатор закупівлі UA-2021-02-09-006837-b </w:t>
      </w:r>
      <w:r w:rsidR="0026718D" w:rsidRPr="0026718D">
        <w:rPr>
          <w:sz w:val="24"/>
          <w:szCs w:val="24"/>
        </w:rPr>
        <w:t>;</w:t>
      </w:r>
    </w:p>
    <w:p w:rsidR="001C35B1" w:rsidRDefault="001C35B1" w:rsidP="001C35B1">
      <w:pPr>
        <w:pStyle w:val="a6"/>
        <w:ind w:firstLine="720"/>
        <w:jc w:val="both"/>
        <w:rPr>
          <w:sz w:val="24"/>
          <w:szCs w:val="24"/>
        </w:rPr>
      </w:pPr>
      <w:r w:rsidRPr="0026718D">
        <w:rPr>
          <w:sz w:val="24"/>
          <w:szCs w:val="24"/>
        </w:rPr>
        <w:t xml:space="preserve">2.Ідентифікатор закупівлі UA-2021-01-21-011546-b (дата формування звіту про результати проведення процедури закупівлі </w:t>
      </w:r>
      <w:r w:rsidR="0026718D" w:rsidRPr="0026718D">
        <w:rPr>
          <w:sz w:val="24"/>
          <w:szCs w:val="24"/>
        </w:rPr>
        <w:t>06.02.2021 року).</w:t>
      </w:r>
      <w:r w:rsidR="00135AF4" w:rsidRPr="00135AF4">
        <w:rPr>
          <w:sz w:val="24"/>
          <w:szCs w:val="24"/>
        </w:rPr>
        <w:t xml:space="preserve"> Закупівлю було відмінено у зв’язку з поданням для участі в торгах менше двох тендерних пропозицій, що і стало підставою для проведення наступних торгів.</w:t>
      </w:r>
    </w:p>
    <w:p w:rsidR="00135AF4" w:rsidRDefault="00135AF4" w:rsidP="001C35B1">
      <w:pPr>
        <w:pStyle w:val="a6"/>
        <w:ind w:firstLine="720"/>
        <w:jc w:val="both"/>
        <w:rPr>
          <w:sz w:val="24"/>
          <w:szCs w:val="24"/>
        </w:rPr>
      </w:pPr>
    </w:p>
    <w:p w:rsidR="0026718D" w:rsidRPr="00135AF4" w:rsidRDefault="00135AF4" w:rsidP="001C35B1">
      <w:pPr>
        <w:pStyle w:val="a6"/>
        <w:ind w:firstLine="720"/>
        <w:jc w:val="both"/>
        <w:rPr>
          <w:b/>
          <w:sz w:val="24"/>
          <w:szCs w:val="24"/>
        </w:rPr>
      </w:pPr>
      <w:r w:rsidRPr="00135AF4">
        <w:rPr>
          <w:b/>
          <w:sz w:val="24"/>
          <w:szCs w:val="24"/>
        </w:rPr>
        <w:t>5. Очікувана вартість предмета закупівлі:</w:t>
      </w:r>
    </w:p>
    <w:p w:rsidR="00135AF4" w:rsidRDefault="001C35B1" w:rsidP="005B393C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5AF4">
        <w:rPr>
          <w:sz w:val="24"/>
          <w:szCs w:val="24"/>
        </w:rPr>
        <w:t>В</w:t>
      </w:r>
      <w:r>
        <w:rPr>
          <w:sz w:val="24"/>
          <w:szCs w:val="24"/>
        </w:rPr>
        <w:t>артість закупівлі проведена ціновим аналізом «Про встановлення тарифів на електроенергію, що відпускається населенню», очікувана вартість предмета закупівлі</w:t>
      </w:r>
      <w:r w:rsidR="00135AF4">
        <w:rPr>
          <w:sz w:val="24"/>
          <w:szCs w:val="24"/>
        </w:rPr>
        <w:t xml:space="preserve"> –</w:t>
      </w:r>
    </w:p>
    <w:p w:rsidR="001C35B1" w:rsidRDefault="001C35B1" w:rsidP="005B393C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6718D">
        <w:rPr>
          <w:sz w:val="24"/>
          <w:szCs w:val="24"/>
        </w:rPr>
        <w:t>2 645 920,00грн.</w:t>
      </w:r>
    </w:p>
    <w:p w:rsidR="001C35B1" w:rsidRDefault="001C35B1" w:rsidP="005B393C">
      <w:pPr>
        <w:pStyle w:val="a6"/>
        <w:ind w:firstLine="720"/>
        <w:jc w:val="both"/>
        <w:rPr>
          <w:sz w:val="24"/>
          <w:szCs w:val="24"/>
        </w:rPr>
      </w:pPr>
    </w:p>
    <w:p w:rsidR="001C35B1" w:rsidRDefault="001C35B1" w:rsidP="005B393C">
      <w:pPr>
        <w:pStyle w:val="a6"/>
        <w:ind w:firstLine="720"/>
        <w:jc w:val="both"/>
        <w:rPr>
          <w:sz w:val="24"/>
          <w:szCs w:val="24"/>
        </w:rPr>
      </w:pPr>
    </w:p>
    <w:p w:rsidR="001C35B1" w:rsidRDefault="001C35B1" w:rsidP="005B393C">
      <w:pPr>
        <w:pStyle w:val="a6"/>
        <w:ind w:firstLine="720"/>
        <w:jc w:val="both"/>
        <w:rPr>
          <w:sz w:val="24"/>
          <w:szCs w:val="24"/>
        </w:rPr>
      </w:pPr>
    </w:p>
    <w:p w:rsidR="001C35B1" w:rsidRDefault="001C35B1" w:rsidP="005B393C">
      <w:pPr>
        <w:pStyle w:val="a6"/>
        <w:ind w:firstLine="720"/>
        <w:jc w:val="both"/>
        <w:rPr>
          <w:sz w:val="24"/>
          <w:szCs w:val="24"/>
        </w:rPr>
      </w:pPr>
    </w:p>
    <w:p w:rsidR="001C35B1" w:rsidRDefault="001C35B1" w:rsidP="005B393C">
      <w:pPr>
        <w:pStyle w:val="a6"/>
        <w:ind w:firstLine="720"/>
        <w:jc w:val="both"/>
        <w:rPr>
          <w:sz w:val="24"/>
          <w:szCs w:val="24"/>
        </w:rPr>
      </w:pPr>
    </w:p>
    <w:p w:rsidR="001C35B1" w:rsidRDefault="001C35B1" w:rsidP="005B393C">
      <w:pPr>
        <w:pStyle w:val="a6"/>
        <w:ind w:firstLine="720"/>
        <w:jc w:val="both"/>
        <w:rPr>
          <w:sz w:val="24"/>
          <w:szCs w:val="24"/>
        </w:rPr>
      </w:pPr>
    </w:p>
    <w:sectPr w:rsidR="001C35B1" w:rsidSect="007C441A">
      <w:pgSz w:w="11900" w:h="16840"/>
      <w:pgMar w:top="426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05309"/>
    <w:rsid w:val="000478FA"/>
    <w:rsid w:val="000A378B"/>
    <w:rsid w:val="00102AFF"/>
    <w:rsid w:val="0011738E"/>
    <w:rsid w:val="001252D3"/>
    <w:rsid w:val="00135AF4"/>
    <w:rsid w:val="00157A70"/>
    <w:rsid w:val="001B0560"/>
    <w:rsid w:val="001C18B3"/>
    <w:rsid w:val="001C35B1"/>
    <w:rsid w:val="00243E64"/>
    <w:rsid w:val="00263EC4"/>
    <w:rsid w:val="0026718D"/>
    <w:rsid w:val="00271131"/>
    <w:rsid w:val="002B7A59"/>
    <w:rsid w:val="002F4F95"/>
    <w:rsid w:val="00326DA8"/>
    <w:rsid w:val="003405CB"/>
    <w:rsid w:val="00357A5C"/>
    <w:rsid w:val="003C39E3"/>
    <w:rsid w:val="003F43AE"/>
    <w:rsid w:val="003F6BDA"/>
    <w:rsid w:val="004549E4"/>
    <w:rsid w:val="00472AE5"/>
    <w:rsid w:val="004B01EF"/>
    <w:rsid w:val="00522AF5"/>
    <w:rsid w:val="00552580"/>
    <w:rsid w:val="00574A68"/>
    <w:rsid w:val="00592814"/>
    <w:rsid w:val="005B393C"/>
    <w:rsid w:val="005B6BA7"/>
    <w:rsid w:val="005F273B"/>
    <w:rsid w:val="005F6F32"/>
    <w:rsid w:val="006A2A97"/>
    <w:rsid w:val="006C0FD0"/>
    <w:rsid w:val="00700E60"/>
    <w:rsid w:val="00721C27"/>
    <w:rsid w:val="007574D9"/>
    <w:rsid w:val="007669B6"/>
    <w:rsid w:val="007B3134"/>
    <w:rsid w:val="007C1EF4"/>
    <w:rsid w:val="007C441A"/>
    <w:rsid w:val="007C62E7"/>
    <w:rsid w:val="007D1903"/>
    <w:rsid w:val="007F01D2"/>
    <w:rsid w:val="0081670A"/>
    <w:rsid w:val="00877152"/>
    <w:rsid w:val="00893785"/>
    <w:rsid w:val="00894388"/>
    <w:rsid w:val="008B1E7E"/>
    <w:rsid w:val="008C665A"/>
    <w:rsid w:val="00961B39"/>
    <w:rsid w:val="009A145B"/>
    <w:rsid w:val="009E4F64"/>
    <w:rsid w:val="00A62194"/>
    <w:rsid w:val="00A76173"/>
    <w:rsid w:val="00A97981"/>
    <w:rsid w:val="00AA46AD"/>
    <w:rsid w:val="00B13208"/>
    <w:rsid w:val="00B428DB"/>
    <w:rsid w:val="00B45016"/>
    <w:rsid w:val="00B52262"/>
    <w:rsid w:val="00B5347E"/>
    <w:rsid w:val="00BA5A1D"/>
    <w:rsid w:val="00C048C5"/>
    <w:rsid w:val="00C13A89"/>
    <w:rsid w:val="00C373A8"/>
    <w:rsid w:val="00C718CA"/>
    <w:rsid w:val="00C93B4C"/>
    <w:rsid w:val="00CA5630"/>
    <w:rsid w:val="00DD1AE7"/>
    <w:rsid w:val="00DE5EE6"/>
    <w:rsid w:val="00DF2424"/>
    <w:rsid w:val="00DF702A"/>
    <w:rsid w:val="00E228D7"/>
    <w:rsid w:val="00E27D29"/>
    <w:rsid w:val="00E34F4A"/>
    <w:rsid w:val="00E46952"/>
    <w:rsid w:val="00EA69F1"/>
    <w:rsid w:val="00EC3429"/>
    <w:rsid w:val="00EE40CC"/>
    <w:rsid w:val="00F14168"/>
    <w:rsid w:val="00F5560F"/>
    <w:rsid w:val="00F83424"/>
    <w:rsid w:val="00FB014B"/>
    <w:rsid w:val="00FB034B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1582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15</cp:revision>
  <cp:lastPrinted>2021-02-10T07:51:00Z</cp:lastPrinted>
  <dcterms:created xsi:type="dcterms:W3CDTF">2021-01-31T18:52:00Z</dcterms:created>
  <dcterms:modified xsi:type="dcterms:W3CDTF">2021-02-10T09:11:00Z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