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63" w:rsidRDefault="00B45016" w:rsidP="00F53563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343329">
        <w:t xml:space="preserve"> №</w:t>
      </w:r>
      <w:r w:rsidR="008218A6">
        <w:t xml:space="preserve"> </w:t>
      </w:r>
      <w:r w:rsidR="00406F5F">
        <w:t>87</w:t>
      </w:r>
    </w:p>
    <w:p w:rsidR="00B13208" w:rsidRDefault="00B13208" w:rsidP="00F53563">
      <w:pPr>
        <w:pStyle w:val="2"/>
        <w:spacing w:before="62" w:line="276" w:lineRule="exact"/>
        <w:ind w:left="2048" w:right="2065"/>
        <w:jc w:val="center"/>
        <w:rPr>
          <w:color w:val="000000" w:themeColor="text1"/>
        </w:rPr>
      </w:pPr>
      <w:r w:rsidRPr="00B13208">
        <w:rPr>
          <w:color w:val="000000" w:themeColor="text1"/>
        </w:rPr>
        <w:t>застосування процедури відкритих торгів закупівлі:</w:t>
      </w:r>
    </w:p>
    <w:p w:rsidR="00406F5F" w:rsidRPr="00406F5F" w:rsidRDefault="00406F5F" w:rsidP="00F53563">
      <w:pPr>
        <w:pStyle w:val="2"/>
        <w:spacing w:before="62" w:line="276" w:lineRule="exact"/>
        <w:ind w:left="2048" w:right="2065"/>
        <w:jc w:val="center"/>
        <w:rPr>
          <w:color w:val="000000" w:themeColor="text1"/>
        </w:rPr>
      </w:pPr>
      <w:r>
        <w:rPr>
          <w:color w:val="000000" w:themeColor="text1"/>
        </w:rPr>
        <w:t>С</w:t>
      </w:r>
      <w:r w:rsidRPr="00406F5F">
        <w:rPr>
          <w:color w:val="000000" w:themeColor="text1"/>
        </w:rPr>
        <w:t>метана 20%; кефір 2,5%</w:t>
      </w:r>
    </w:p>
    <w:p w:rsidR="00406F5F" w:rsidRDefault="00A90258" w:rsidP="00022B73">
      <w:pPr>
        <w:pStyle w:val="a6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</w:t>
      </w:r>
      <w:r w:rsidR="00126B31">
        <w:rPr>
          <w:b/>
          <w:color w:val="000000" w:themeColor="text1"/>
          <w:sz w:val="24"/>
        </w:rPr>
        <w:t xml:space="preserve">                                 </w:t>
      </w:r>
      <w:r>
        <w:rPr>
          <w:b/>
          <w:color w:val="000000" w:themeColor="text1"/>
          <w:sz w:val="24"/>
        </w:rPr>
        <w:t xml:space="preserve">  </w:t>
      </w:r>
      <w:r w:rsidR="00406F5F" w:rsidRPr="00406F5F">
        <w:rPr>
          <w:b/>
          <w:color w:val="000000" w:themeColor="text1"/>
          <w:sz w:val="24"/>
        </w:rPr>
        <w:t>ДК 021:2015:15550000-8: Молочні продукти різні</w:t>
      </w:r>
    </w:p>
    <w:p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8218A6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8218A6">
        <w:rPr>
          <w:b/>
          <w:color w:val="000000" w:themeColor="text1"/>
          <w:sz w:val="24"/>
          <w:szCs w:val="24"/>
        </w:rPr>
        <w:t>Посадова особа замовника</w:t>
      </w:r>
      <w:r w:rsidR="00022B73" w:rsidRPr="00022B73">
        <w:rPr>
          <w:b/>
          <w:color w:val="000000" w:themeColor="text1"/>
          <w:sz w:val="24"/>
          <w:szCs w:val="24"/>
        </w:rPr>
        <w:t xml:space="preserve">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proofErr w:type="spellStart"/>
      <w:r w:rsidR="00F61F77" w:rsidRPr="00F61F77">
        <w:rPr>
          <w:sz w:val="24"/>
          <w:szCs w:val="24"/>
        </w:rPr>
        <w:t>Малець</w:t>
      </w:r>
      <w:proofErr w:type="spellEnd"/>
      <w:r w:rsidR="00F61F77" w:rsidRPr="00F61F77">
        <w:rPr>
          <w:sz w:val="24"/>
          <w:szCs w:val="24"/>
        </w:rPr>
        <w:t xml:space="preserve"> Світлана Миколаївна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030001">
        <w:rPr>
          <w:sz w:val="24"/>
          <w:szCs w:val="24"/>
        </w:rPr>
        <w:t xml:space="preserve"> 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406F5F">
        <w:rPr>
          <w:b w:val="0"/>
        </w:rPr>
        <w:t>10</w:t>
      </w:r>
      <w:r w:rsidRPr="00FA49D8">
        <w:rPr>
          <w:b w:val="0"/>
        </w:rPr>
        <w:t>.</w:t>
      </w:r>
      <w:r w:rsidR="00A90258">
        <w:rPr>
          <w:b w:val="0"/>
        </w:rPr>
        <w:t>01</w:t>
      </w:r>
      <w:r w:rsidRPr="00FA49D8">
        <w:rPr>
          <w:b w:val="0"/>
        </w:rPr>
        <w:t>.202</w:t>
      </w:r>
      <w:r w:rsidR="00A90258">
        <w:rPr>
          <w:b w:val="0"/>
        </w:rPr>
        <w:t>2</w:t>
      </w:r>
      <w:r w:rsidRPr="00FA49D8">
        <w:rPr>
          <w:b w:val="0"/>
        </w:rPr>
        <w:t>р.</w:t>
      </w:r>
    </w:p>
    <w:p w:rsidR="00ED394D" w:rsidRDefault="00ED394D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A90258" w:rsidRDefault="005B6BA7" w:rsidP="00A90258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406F5F" w:rsidRPr="00406F5F">
        <w:rPr>
          <w:rFonts w:ascii="Arial" w:hAnsi="Arial" w:cs="Arial"/>
          <w:color w:val="454545"/>
          <w:sz w:val="54"/>
          <w:szCs w:val="54"/>
          <w:shd w:val="clear" w:color="auto" w:fill="F0F5F2"/>
        </w:rPr>
        <w:t xml:space="preserve"> </w:t>
      </w:r>
      <w:r w:rsidR="00406F5F" w:rsidRPr="00406F5F">
        <w:rPr>
          <w:sz w:val="24"/>
          <w:szCs w:val="24"/>
        </w:rPr>
        <w:t>сметана 20%; кефір 2,5%</w:t>
      </w:r>
      <w:r w:rsidR="00126B31" w:rsidRPr="00126B31">
        <w:rPr>
          <w:sz w:val="24"/>
          <w:szCs w:val="24"/>
        </w:rPr>
        <w:t xml:space="preserve">; </w:t>
      </w:r>
    </w:p>
    <w:p w:rsidR="00126B31" w:rsidRPr="00702B7D" w:rsidRDefault="005B6BA7" w:rsidP="00406F5F">
      <w:pPr>
        <w:pStyle w:val="11"/>
        <w:jc w:val="both"/>
        <w:rPr>
          <w:sz w:val="24"/>
          <w:szCs w:val="24"/>
          <w:lang w:val="uk-UA" w:eastAsia="ru-RU"/>
        </w:rPr>
      </w:pPr>
      <w:r w:rsidRPr="00126B31">
        <w:rPr>
          <w:rFonts w:ascii="Times New Roman" w:hAnsi="Times New Roman"/>
          <w:b/>
          <w:sz w:val="24"/>
          <w:szCs w:val="24"/>
        </w:rPr>
        <w:t xml:space="preserve">2.2.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Кількість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товарів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або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обсяг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робіт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чи</w:t>
      </w:r>
      <w:proofErr w:type="spellEnd"/>
      <w:r w:rsidR="007B3134" w:rsidRPr="00126B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="007B3134" w:rsidRPr="00126B31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proofErr w:type="spellStart"/>
      <w:r w:rsidR="007B3134" w:rsidRPr="00126B31">
        <w:rPr>
          <w:rFonts w:ascii="Times New Roman" w:hAnsi="Times New Roman"/>
          <w:b/>
          <w:sz w:val="24"/>
          <w:szCs w:val="24"/>
        </w:rPr>
        <w:t>послуг</w:t>
      </w:r>
      <w:proofErr w:type="spellEnd"/>
      <w:r w:rsidRPr="00126B31">
        <w:rPr>
          <w:rFonts w:ascii="Times New Roman" w:hAnsi="Times New Roman"/>
          <w:b/>
          <w:sz w:val="24"/>
          <w:szCs w:val="24"/>
        </w:rPr>
        <w:t>:</w:t>
      </w:r>
      <w:r w:rsidR="00AA46AD" w:rsidRPr="00126B31">
        <w:rPr>
          <w:rFonts w:ascii="Times New Roman" w:hAnsi="Times New Roman"/>
          <w:b/>
          <w:sz w:val="24"/>
          <w:szCs w:val="24"/>
        </w:rPr>
        <w:t xml:space="preserve"> </w:t>
      </w:r>
      <w:r w:rsidR="00AA46AD" w:rsidRPr="009A3A93">
        <w:rPr>
          <w:rFonts w:ascii="Times New Roman" w:hAnsi="Times New Roman"/>
        </w:rPr>
        <w:t xml:space="preserve"> </w:t>
      </w:r>
      <w:r w:rsidR="00406F5F" w:rsidRPr="00406F5F">
        <w:rPr>
          <w:rFonts w:ascii="Times New Roman" w:hAnsi="Times New Roman"/>
          <w:sz w:val="24"/>
          <w:szCs w:val="24"/>
          <w:lang w:val="uk-UA" w:eastAsia="ru-RU"/>
        </w:rPr>
        <w:t>сметана 20%</w:t>
      </w:r>
      <w:r w:rsidR="00406F5F">
        <w:rPr>
          <w:rFonts w:ascii="Times New Roman" w:hAnsi="Times New Roman"/>
          <w:sz w:val="24"/>
          <w:szCs w:val="24"/>
          <w:lang w:val="uk-UA" w:eastAsia="ru-RU"/>
        </w:rPr>
        <w:t xml:space="preserve"> - </w:t>
      </w:r>
      <w:r w:rsidR="00406F5F" w:rsidRPr="00406F5F">
        <w:rPr>
          <w:rFonts w:ascii="Times New Roman" w:hAnsi="Times New Roman"/>
          <w:sz w:val="24"/>
          <w:szCs w:val="24"/>
          <w:lang w:val="uk-UA" w:eastAsia="ru-RU"/>
        </w:rPr>
        <w:t>1250 кілограми</w:t>
      </w:r>
      <w:r w:rsidR="00702B7D">
        <w:rPr>
          <w:rFonts w:ascii="Times New Roman" w:hAnsi="Times New Roman"/>
          <w:sz w:val="24"/>
          <w:szCs w:val="24"/>
          <w:lang w:val="uk-UA" w:eastAsia="ru-RU"/>
        </w:rPr>
        <w:t>,</w:t>
      </w:r>
      <w:r w:rsidR="009F7977" w:rsidRPr="00406F5F">
        <w:rPr>
          <w:sz w:val="24"/>
          <w:szCs w:val="24"/>
          <w:lang w:val="uk-UA"/>
        </w:rPr>
        <w:t xml:space="preserve"> </w:t>
      </w:r>
      <w:r w:rsidR="00406F5F" w:rsidRPr="00406F5F">
        <w:rPr>
          <w:rFonts w:ascii="Times New Roman" w:hAnsi="Times New Roman"/>
          <w:sz w:val="24"/>
          <w:szCs w:val="24"/>
          <w:lang w:val="uk-UA"/>
        </w:rPr>
        <w:t>кефі</w:t>
      </w:r>
      <w:proofErr w:type="gramStart"/>
      <w:r w:rsidR="00406F5F" w:rsidRPr="00406F5F">
        <w:rPr>
          <w:rFonts w:ascii="Times New Roman" w:hAnsi="Times New Roman"/>
          <w:sz w:val="24"/>
          <w:szCs w:val="24"/>
          <w:lang w:val="uk-UA"/>
        </w:rPr>
        <w:t>р</w:t>
      </w:r>
      <w:proofErr w:type="gramEnd"/>
      <w:r w:rsidR="00406F5F" w:rsidRPr="00406F5F">
        <w:rPr>
          <w:rFonts w:ascii="Times New Roman" w:hAnsi="Times New Roman"/>
          <w:sz w:val="24"/>
          <w:szCs w:val="24"/>
          <w:lang w:val="uk-UA"/>
        </w:rPr>
        <w:t xml:space="preserve"> 2,5%</w:t>
      </w:r>
      <w:r w:rsidR="00406F5F">
        <w:rPr>
          <w:sz w:val="24"/>
          <w:szCs w:val="24"/>
          <w:lang w:val="uk-UA"/>
        </w:rPr>
        <w:t xml:space="preserve"> - </w:t>
      </w:r>
      <w:r w:rsidR="00406F5F" w:rsidRPr="00406F5F">
        <w:rPr>
          <w:rFonts w:ascii="Times New Roman" w:hAnsi="Times New Roman"/>
          <w:sz w:val="24"/>
          <w:szCs w:val="24"/>
          <w:lang w:val="uk-UA" w:eastAsia="ru-RU"/>
        </w:rPr>
        <w:t>2140 кілограми</w:t>
      </w:r>
      <w:r w:rsidR="00702B7D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="00702B7D" w:rsidRPr="00702B7D">
        <w:rPr>
          <w:rFonts w:ascii="Times New Roman" w:hAnsi="Times New Roman"/>
          <w:sz w:val="24"/>
          <w:szCs w:val="24"/>
          <w:lang w:eastAsia="en-US"/>
        </w:rPr>
        <w:t>Усього</w:t>
      </w:r>
      <w:proofErr w:type="spellEnd"/>
      <w:r w:rsidR="00702B7D" w:rsidRPr="00702B7D">
        <w:rPr>
          <w:rFonts w:ascii="Times New Roman" w:hAnsi="Times New Roman"/>
          <w:sz w:val="24"/>
          <w:szCs w:val="24"/>
          <w:lang w:eastAsia="en-US"/>
        </w:rPr>
        <w:t>: 3390 кг</w:t>
      </w:r>
      <w:r w:rsidR="00702B7D" w:rsidRPr="00702B7D">
        <w:rPr>
          <w:rFonts w:ascii="Times New Roman" w:hAnsi="Times New Roman"/>
          <w:sz w:val="24"/>
          <w:szCs w:val="24"/>
          <w:lang w:val="uk-UA" w:eastAsia="en-US"/>
        </w:rPr>
        <w:t>.</w:t>
      </w:r>
    </w:p>
    <w:p w:rsidR="00374034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374034" w:rsidRPr="00374034">
        <w:rPr>
          <w:spacing w:val="-4"/>
          <w:sz w:val="24"/>
          <w:szCs w:val="24"/>
        </w:rPr>
        <w:t xml:space="preserve"> заклади Управління освіти, культури, молоді та спорту </w:t>
      </w:r>
      <w:proofErr w:type="spellStart"/>
      <w:r w:rsidR="00374034" w:rsidRPr="00374034">
        <w:rPr>
          <w:spacing w:val="-4"/>
          <w:sz w:val="24"/>
          <w:szCs w:val="24"/>
        </w:rPr>
        <w:t>Дергачівської</w:t>
      </w:r>
      <w:proofErr w:type="spellEnd"/>
      <w:r w:rsidR="00374034" w:rsidRPr="00374034">
        <w:rPr>
          <w:spacing w:val="-4"/>
          <w:sz w:val="24"/>
          <w:szCs w:val="24"/>
        </w:rPr>
        <w:t xml:space="preserve"> міської ради, Дергачі, Харківська область, 62300, Україна</w:t>
      </w:r>
    </w:p>
    <w:p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374034">
        <w:rPr>
          <w:spacing w:val="-21"/>
          <w:sz w:val="24"/>
          <w:szCs w:val="24"/>
        </w:rPr>
        <w:t xml:space="preserve">до </w:t>
      </w:r>
      <w:r w:rsidR="001E7C28" w:rsidRPr="00374034">
        <w:rPr>
          <w:spacing w:val="-21"/>
          <w:sz w:val="24"/>
          <w:szCs w:val="24"/>
        </w:rPr>
        <w:t>31 грудня 2022р</w:t>
      </w:r>
      <w:r w:rsidR="00243E64" w:rsidRPr="001E7C28">
        <w:rPr>
          <w:spacing w:val="-21"/>
          <w:sz w:val="24"/>
          <w:szCs w:val="24"/>
        </w:rPr>
        <w:t>.</w:t>
      </w:r>
    </w:p>
    <w:p w:rsidR="00ED394D" w:rsidRDefault="00ED394D" w:rsidP="00022B73">
      <w:pPr>
        <w:pStyle w:val="a6"/>
        <w:jc w:val="both"/>
        <w:rPr>
          <w:spacing w:val="-21"/>
          <w:sz w:val="24"/>
          <w:szCs w:val="24"/>
        </w:rPr>
      </w:pPr>
    </w:p>
    <w:p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ED394D" w:rsidRDefault="00ED394D" w:rsidP="00022B73">
      <w:pPr>
        <w:pStyle w:val="a6"/>
        <w:jc w:val="both"/>
        <w:rPr>
          <w:sz w:val="24"/>
          <w:szCs w:val="24"/>
        </w:rPr>
      </w:pPr>
    </w:p>
    <w:p w:rsidR="00030001" w:rsidRDefault="00326DA8" w:rsidP="00030001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>Управління освіти, культури, молоді та спорту повинно забезпечувати безперервне щоденне та повноцінне харчування учнів</w:t>
      </w:r>
      <w:r w:rsidR="00B66DBB">
        <w:rPr>
          <w:sz w:val="24"/>
          <w:szCs w:val="24"/>
        </w:rPr>
        <w:t xml:space="preserve"> закладів</w:t>
      </w:r>
      <w:r w:rsidR="00030001" w:rsidRPr="00030001">
        <w:rPr>
          <w:sz w:val="24"/>
          <w:szCs w:val="24"/>
        </w:rPr>
        <w:t xml:space="preserve"> загальної середньої освіти та вихованців </w:t>
      </w:r>
      <w:r w:rsidR="00B66DBB">
        <w:rPr>
          <w:sz w:val="24"/>
          <w:szCs w:val="24"/>
        </w:rPr>
        <w:t xml:space="preserve">закладів </w:t>
      </w:r>
      <w:bookmarkStart w:id="0" w:name="_GoBack"/>
      <w:bookmarkEnd w:id="0"/>
      <w:r w:rsidR="00030001" w:rsidRPr="00030001">
        <w:rPr>
          <w:sz w:val="24"/>
          <w:szCs w:val="24"/>
        </w:rPr>
        <w:t>дошкільної освіти для повноцінного задоволення біологічних потреб дитячого організму, згідно продуктового набору за основними групами та видами продуктів харчування.</w:t>
      </w:r>
      <w:r w:rsidR="00030001" w:rsidRPr="00030001">
        <w:rPr>
          <w:b/>
          <w:sz w:val="24"/>
          <w:szCs w:val="24"/>
        </w:rPr>
        <w:t xml:space="preserve"> </w:t>
      </w:r>
      <w:r w:rsidR="00030001" w:rsidRPr="00030001">
        <w:rPr>
          <w:sz w:val="24"/>
          <w:szCs w:val="24"/>
        </w:rPr>
        <w:t xml:space="preserve">Збалансованість дитячого меню, а також забезпечення всіма необхідними </w:t>
      </w:r>
      <w:proofErr w:type="spellStart"/>
      <w:r w:rsidR="00030001" w:rsidRPr="00030001">
        <w:rPr>
          <w:sz w:val="24"/>
          <w:szCs w:val="24"/>
        </w:rPr>
        <w:t>нутрієнтами</w:t>
      </w:r>
      <w:proofErr w:type="spellEnd"/>
      <w:r w:rsidR="00030001" w:rsidRPr="00030001">
        <w:rPr>
          <w:sz w:val="24"/>
          <w:szCs w:val="24"/>
        </w:rPr>
        <w:t>, повинна відповідати нормам Постанови КМУ від 24.03.2021р.№305 «Про затвердження норм та Порядку організації харчування у закладах освіти та дитячих закладах оздоровлення та відпочинку» та Наказу Міністерства України «Інструкція з організації харчування у дошкільних навчальних закладах» від 17.04.2006р. №298/227.</w:t>
      </w:r>
    </w:p>
    <w:p w:rsidR="00ED394D" w:rsidRPr="00030001" w:rsidRDefault="00ED394D" w:rsidP="00030001">
      <w:pPr>
        <w:pStyle w:val="a6"/>
        <w:jc w:val="both"/>
        <w:rPr>
          <w:sz w:val="24"/>
          <w:szCs w:val="24"/>
        </w:rPr>
      </w:pPr>
    </w:p>
    <w:p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:rsidR="00702B7D" w:rsidRPr="00702B7D" w:rsidRDefault="00702B7D" w:rsidP="00702B7D">
      <w:pPr>
        <w:widowControl/>
        <w:autoSpaceDE/>
        <w:autoSpaceDN/>
        <w:ind w:firstLine="371"/>
        <w:jc w:val="both"/>
        <w:rPr>
          <w:rFonts w:ascii="Calibri" w:eastAsia="Calibri" w:hAnsi="Calibri"/>
          <w:sz w:val="24"/>
          <w:szCs w:val="24"/>
          <w:lang w:val="ru-RU"/>
        </w:rPr>
      </w:pPr>
      <w:r w:rsidRPr="00702B7D">
        <w:rPr>
          <w:b/>
          <w:sz w:val="24"/>
          <w:szCs w:val="24"/>
          <w:lang w:eastAsia="ru-RU"/>
        </w:rPr>
        <w:t>Сметана:</w:t>
      </w:r>
      <w:r w:rsidRPr="00702B7D">
        <w:rPr>
          <w:sz w:val="24"/>
          <w:szCs w:val="24"/>
          <w:lang w:eastAsia="ru-RU"/>
        </w:rPr>
        <w:t xml:space="preserve"> фасована, 20 % жирності. Повинна бути чиста, не мати сторонніх запахів та смаку (гірка, кисла), не рідка, без консервантів та рослинних домішок. Розфасована у пакети не більше 500 гр. </w:t>
      </w:r>
      <w:r w:rsidRPr="00702B7D">
        <w:rPr>
          <w:rFonts w:eastAsia="Calibri"/>
          <w:sz w:val="24"/>
          <w:szCs w:val="24"/>
        </w:rPr>
        <w:t xml:space="preserve"> </w:t>
      </w:r>
      <w:r w:rsidRPr="00702B7D">
        <w:rPr>
          <w:sz w:val="24"/>
          <w:szCs w:val="24"/>
          <w:lang w:eastAsia="ru-RU"/>
        </w:rPr>
        <w:t xml:space="preserve">На упаковці (тарі) обов’язково повинно бути вказано дату виготовлення товару та кінцеву дату для споживання. </w:t>
      </w:r>
    </w:p>
    <w:p w:rsidR="00702B7D" w:rsidRPr="00702B7D" w:rsidRDefault="00702B7D" w:rsidP="00702B7D">
      <w:pPr>
        <w:widowControl/>
        <w:autoSpaceDE/>
        <w:autoSpaceDN/>
        <w:ind w:firstLine="371"/>
        <w:jc w:val="both"/>
        <w:rPr>
          <w:rFonts w:eastAsia="Calibri"/>
          <w:sz w:val="24"/>
          <w:szCs w:val="24"/>
        </w:rPr>
      </w:pPr>
      <w:r w:rsidRPr="00B4590F">
        <w:rPr>
          <w:rFonts w:eastAsia="Calibri"/>
          <w:sz w:val="24"/>
          <w:szCs w:val="24"/>
          <w:lang w:eastAsia="ru-RU"/>
        </w:rPr>
        <w:t>Т</w:t>
      </w:r>
      <w:r w:rsidRPr="00702B7D">
        <w:rPr>
          <w:rFonts w:eastAsia="Calibri"/>
          <w:sz w:val="24"/>
          <w:szCs w:val="24"/>
          <w:lang w:eastAsia="ru-RU"/>
        </w:rPr>
        <w:t xml:space="preserve">овар, який планується поставляти </w:t>
      </w:r>
      <w:r w:rsidR="00CD1847" w:rsidRPr="00B4590F">
        <w:rPr>
          <w:rFonts w:eastAsia="Calibri"/>
          <w:sz w:val="24"/>
          <w:szCs w:val="24"/>
          <w:lang w:eastAsia="ru-RU"/>
        </w:rPr>
        <w:t xml:space="preserve">повинен бути </w:t>
      </w:r>
      <w:r w:rsidRPr="00702B7D">
        <w:rPr>
          <w:rFonts w:eastAsia="Calibri"/>
          <w:sz w:val="24"/>
          <w:szCs w:val="24"/>
          <w:lang w:eastAsia="ru-RU"/>
        </w:rPr>
        <w:t xml:space="preserve">виготовлений у відповідності до умов </w:t>
      </w:r>
      <w:r w:rsidRPr="00702B7D">
        <w:rPr>
          <w:rFonts w:eastAsia="Calibri"/>
          <w:sz w:val="24"/>
          <w:szCs w:val="24"/>
        </w:rPr>
        <w:t xml:space="preserve"> ДСТУ 4418:2005 «Сметана. Технічні умови». </w:t>
      </w:r>
      <w:r w:rsidRPr="00B4590F">
        <w:rPr>
          <w:rFonts w:eastAsia="Calibri"/>
          <w:sz w:val="24"/>
          <w:szCs w:val="24"/>
        </w:rPr>
        <w:t xml:space="preserve">На </w:t>
      </w:r>
      <w:r w:rsidRPr="00702B7D">
        <w:rPr>
          <w:rFonts w:eastAsia="Calibri"/>
          <w:sz w:val="24"/>
          <w:szCs w:val="24"/>
        </w:rPr>
        <w:t>упаков</w:t>
      </w:r>
      <w:r w:rsidRPr="00B4590F">
        <w:rPr>
          <w:rFonts w:eastAsia="Calibri"/>
          <w:sz w:val="24"/>
          <w:szCs w:val="24"/>
        </w:rPr>
        <w:t>ці (етикетці</w:t>
      </w:r>
      <w:r w:rsidRPr="00702B7D">
        <w:rPr>
          <w:rFonts w:eastAsia="Calibri"/>
          <w:sz w:val="24"/>
          <w:szCs w:val="24"/>
        </w:rPr>
        <w:t>)</w:t>
      </w:r>
      <w:r w:rsidRPr="00702B7D">
        <w:rPr>
          <w:rFonts w:eastAsia="Calibri"/>
          <w:sz w:val="24"/>
          <w:szCs w:val="24"/>
          <w:lang w:eastAsia="ru-RU"/>
        </w:rPr>
        <w:t xml:space="preserve">  сметани</w:t>
      </w:r>
      <w:r w:rsidRPr="00702B7D">
        <w:rPr>
          <w:rFonts w:eastAsia="Calibri"/>
          <w:sz w:val="24"/>
          <w:szCs w:val="24"/>
        </w:rPr>
        <w:t xml:space="preserve"> повинно бути вказано дату виготовлення товару</w:t>
      </w:r>
      <w:r w:rsidRPr="00702B7D">
        <w:rPr>
          <w:rFonts w:eastAsia="Calibri"/>
          <w:sz w:val="24"/>
          <w:szCs w:val="24"/>
          <w:lang w:eastAsia="ru-RU"/>
        </w:rPr>
        <w:t xml:space="preserve"> та кінцеву дату для споживання</w:t>
      </w:r>
      <w:r w:rsidRPr="00702B7D">
        <w:rPr>
          <w:rFonts w:eastAsia="Calibri"/>
          <w:sz w:val="24"/>
          <w:szCs w:val="24"/>
        </w:rPr>
        <w:t>.</w:t>
      </w:r>
      <w:r w:rsidRPr="00B4590F">
        <w:rPr>
          <w:rFonts w:eastAsia="Calibri"/>
          <w:sz w:val="24"/>
          <w:szCs w:val="24"/>
        </w:rPr>
        <w:t xml:space="preserve"> </w:t>
      </w:r>
      <w:r w:rsidRPr="00702B7D">
        <w:rPr>
          <w:rFonts w:eastAsia="Calibri"/>
          <w:sz w:val="24"/>
          <w:szCs w:val="24"/>
        </w:rPr>
        <w:t xml:space="preserve">Сметана  повинна поставлятися у день її виготовлення згідно із графіком завезення. </w:t>
      </w:r>
      <w:r w:rsidR="00CD1847" w:rsidRPr="00B4590F">
        <w:rPr>
          <w:rFonts w:eastAsia="Calibri"/>
          <w:sz w:val="24"/>
          <w:szCs w:val="24"/>
        </w:rPr>
        <w:t>П</w:t>
      </w:r>
      <w:r w:rsidRPr="00702B7D">
        <w:rPr>
          <w:rFonts w:eastAsia="Calibri"/>
          <w:sz w:val="24"/>
          <w:szCs w:val="24"/>
        </w:rPr>
        <w:t xml:space="preserve">овинна бути надана декларація виробника, або інший документ, </w:t>
      </w:r>
      <w:r w:rsidR="00CD1847" w:rsidRPr="00B4590F">
        <w:rPr>
          <w:rFonts w:eastAsia="Calibri"/>
          <w:sz w:val="24"/>
          <w:szCs w:val="24"/>
        </w:rPr>
        <w:t xml:space="preserve"> який </w:t>
      </w:r>
      <w:r w:rsidRPr="00702B7D">
        <w:rPr>
          <w:rFonts w:eastAsia="Calibri"/>
          <w:sz w:val="24"/>
          <w:szCs w:val="24"/>
        </w:rPr>
        <w:t xml:space="preserve"> буде підтверджу</w:t>
      </w:r>
      <w:r w:rsidR="00CD1847" w:rsidRPr="00B4590F">
        <w:rPr>
          <w:rFonts w:eastAsia="Calibri"/>
          <w:sz w:val="24"/>
          <w:szCs w:val="24"/>
        </w:rPr>
        <w:t xml:space="preserve">вати </w:t>
      </w:r>
      <w:r w:rsidRPr="00702B7D">
        <w:rPr>
          <w:rFonts w:eastAsia="Calibri"/>
          <w:sz w:val="24"/>
          <w:szCs w:val="24"/>
        </w:rPr>
        <w:t xml:space="preserve"> походження товару, його безпечність і якість, та в якому обов’язково</w:t>
      </w:r>
      <w:r w:rsidR="00AA7371" w:rsidRPr="00B4590F">
        <w:rPr>
          <w:rFonts w:eastAsia="Calibri"/>
          <w:sz w:val="24"/>
          <w:szCs w:val="24"/>
        </w:rPr>
        <w:t xml:space="preserve"> повинна бути </w:t>
      </w:r>
      <w:r w:rsidRPr="00702B7D">
        <w:rPr>
          <w:rFonts w:eastAsia="Calibri"/>
          <w:sz w:val="24"/>
          <w:szCs w:val="24"/>
        </w:rPr>
        <w:t xml:space="preserve"> зазнач</w:t>
      </w:r>
      <w:r w:rsidR="00AA7371" w:rsidRPr="00B4590F">
        <w:rPr>
          <w:rFonts w:eastAsia="Calibri"/>
          <w:sz w:val="24"/>
          <w:szCs w:val="24"/>
        </w:rPr>
        <w:t>ена</w:t>
      </w:r>
      <w:r w:rsidRPr="00702B7D">
        <w:rPr>
          <w:rFonts w:eastAsia="Calibri"/>
          <w:sz w:val="24"/>
          <w:szCs w:val="24"/>
        </w:rPr>
        <w:t xml:space="preserve"> дата та час виготовлення продукції.</w:t>
      </w:r>
    </w:p>
    <w:p w:rsidR="00702B7D" w:rsidRPr="00702B7D" w:rsidRDefault="00702B7D" w:rsidP="00702B7D">
      <w:pPr>
        <w:widowControl/>
        <w:autoSpaceDE/>
        <w:autoSpaceDN/>
        <w:ind w:firstLine="371"/>
        <w:jc w:val="both"/>
        <w:rPr>
          <w:rFonts w:ascii="Calibri" w:eastAsia="Calibri" w:hAnsi="Calibri"/>
          <w:sz w:val="24"/>
          <w:szCs w:val="24"/>
        </w:rPr>
      </w:pPr>
      <w:r w:rsidRPr="00702B7D">
        <w:rPr>
          <w:rFonts w:eastAsia="Calibri"/>
          <w:sz w:val="24"/>
          <w:szCs w:val="24"/>
        </w:rPr>
        <w:t>Терміни реалізації предмета закупівлі – відповідно до  Додатку 4</w:t>
      </w:r>
      <w:r w:rsidR="00AA7371" w:rsidRPr="00B4590F">
        <w:rPr>
          <w:rFonts w:eastAsia="Calibri"/>
          <w:sz w:val="24"/>
          <w:szCs w:val="24"/>
        </w:rPr>
        <w:t xml:space="preserve"> </w:t>
      </w:r>
      <w:r w:rsidRPr="00702B7D">
        <w:rPr>
          <w:rFonts w:eastAsia="Calibri"/>
          <w:sz w:val="24"/>
          <w:szCs w:val="24"/>
        </w:rPr>
        <w:t xml:space="preserve"> Інструкції з організації харчування дітей у дошкільних навчальних закладах (Наказ  МОЗ та МОН, від 17.04.2006,  № 298/227).</w:t>
      </w:r>
    </w:p>
    <w:p w:rsidR="00702B7D" w:rsidRDefault="00702B7D" w:rsidP="00702B7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02B7D">
        <w:rPr>
          <w:sz w:val="24"/>
          <w:szCs w:val="24"/>
          <w:lang w:eastAsia="ru-RU"/>
        </w:rPr>
        <w:t>Товар, що буде поставлятися повинен мати залишковий термін зберігання не менше 85% від часу та дати закінчення виготовлення предмету закупівлі.</w:t>
      </w:r>
    </w:p>
    <w:p w:rsidR="00F57B02" w:rsidRDefault="00F57B02" w:rsidP="00702B7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F57B02" w:rsidRPr="00702B7D" w:rsidRDefault="00F57B02" w:rsidP="00702B7D">
      <w:pPr>
        <w:widowControl/>
        <w:autoSpaceDE/>
        <w:autoSpaceDN/>
        <w:jc w:val="both"/>
        <w:rPr>
          <w:rFonts w:ascii="Calibri" w:hAnsi="Calibri"/>
          <w:sz w:val="24"/>
          <w:szCs w:val="24"/>
          <w:lang w:val="en-US"/>
        </w:rPr>
      </w:pPr>
    </w:p>
    <w:p w:rsidR="00702B7D" w:rsidRPr="00702B7D" w:rsidRDefault="00702B7D" w:rsidP="00702B7D">
      <w:pPr>
        <w:widowControl/>
        <w:autoSpaceDE/>
        <w:autoSpaceDN/>
        <w:ind w:firstLine="371"/>
        <w:jc w:val="both"/>
        <w:rPr>
          <w:rFonts w:ascii="Calibri" w:eastAsia="Calibri" w:hAnsi="Calibri"/>
          <w:sz w:val="24"/>
          <w:szCs w:val="24"/>
          <w:lang w:val="ru-RU"/>
        </w:rPr>
      </w:pPr>
      <w:r w:rsidRPr="00702B7D">
        <w:rPr>
          <w:b/>
          <w:sz w:val="24"/>
          <w:szCs w:val="24"/>
          <w:lang w:eastAsia="ru-RU"/>
        </w:rPr>
        <w:t>Кефір:</w:t>
      </w:r>
      <w:r w:rsidRPr="00702B7D">
        <w:rPr>
          <w:sz w:val="24"/>
          <w:szCs w:val="24"/>
          <w:lang w:eastAsia="ru-RU"/>
        </w:rPr>
        <w:t xml:space="preserve"> фасований, 2,5 % жирності. Повинен бути чистим, не мати сторонніх запахів та смаку (не гіркий, не кислий) не рідкий, без консервантів та рослинних домішок. Розфасований у пакети не більше 1000 гр. </w:t>
      </w:r>
      <w:r w:rsidRPr="00702B7D">
        <w:rPr>
          <w:rFonts w:eastAsia="Calibri"/>
          <w:sz w:val="24"/>
          <w:szCs w:val="24"/>
        </w:rPr>
        <w:t xml:space="preserve"> </w:t>
      </w:r>
      <w:r w:rsidRPr="00702B7D">
        <w:rPr>
          <w:sz w:val="24"/>
          <w:szCs w:val="24"/>
          <w:lang w:eastAsia="ru-RU"/>
        </w:rPr>
        <w:t xml:space="preserve">На упаковці (тарі) обов’язково повинно бути вказано дату виготовлення товару та кінцеву дату для споживання. </w:t>
      </w:r>
    </w:p>
    <w:p w:rsidR="00702B7D" w:rsidRPr="00702B7D" w:rsidRDefault="00AA7371" w:rsidP="00702B7D">
      <w:pPr>
        <w:widowControl/>
        <w:autoSpaceDE/>
        <w:autoSpaceDN/>
        <w:ind w:firstLine="371"/>
        <w:jc w:val="both"/>
        <w:rPr>
          <w:rFonts w:ascii="Calibri" w:hAnsi="Calibri"/>
          <w:sz w:val="24"/>
          <w:szCs w:val="24"/>
          <w:lang w:val="ru-RU"/>
        </w:rPr>
      </w:pPr>
      <w:r w:rsidRPr="00B4590F">
        <w:rPr>
          <w:sz w:val="24"/>
          <w:szCs w:val="24"/>
          <w:lang w:eastAsia="ru-RU"/>
        </w:rPr>
        <w:t>Т</w:t>
      </w:r>
      <w:r w:rsidR="00702B7D" w:rsidRPr="00702B7D">
        <w:rPr>
          <w:sz w:val="24"/>
          <w:szCs w:val="24"/>
          <w:lang w:eastAsia="ru-RU"/>
        </w:rPr>
        <w:t>овар, який планується поставляти</w:t>
      </w:r>
      <w:r w:rsidRPr="00B4590F">
        <w:rPr>
          <w:sz w:val="24"/>
          <w:szCs w:val="24"/>
          <w:lang w:eastAsia="ru-RU"/>
        </w:rPr>
        <w:t xml:space="preserve">, повинен бути </w:t>
      </w:r>
      <w:r w:rsidR="00702B7D" w:rsidRPr="00702B7D">
        <w:rPr>
          <w:sz w:val="24"/>
          <w:szCs w:val="24"/>
          <w:lang w:eastAsia="ru-RU"/>
        </w:rPr>
        <w:t xml:space="preserve"> виготовлений у відповідності до умов </w:t>
      </w:r>
      <w:r w:rsidR="00702B7D" w:rsidRPr="00702B7D">
        <w:rPr>
          <w:sz w:val="24"/>
          <w:szCs w:val="24"/>
        </w:rPr>
        <w:t xml:space="preserve">ДСТУ 4417:2005 «Кефір. Технічні умови». </w:t>
      </w:r>
    </w:p>
    <w:p w:rsidR="00AA7371" w:rsidRPr="00B4590F" w:rsidRDefault="00702B7D" w:rsidP="00AA7371">
      <w:pPr>
        <w:widowControl/>
        <w:autoSpaceDE/>
        <w:autoSpaceDN/>
        <w:ind w:firstLine="371"/>
        <w:jc w:val="both"/>
        <w:rPr>
          <w:sz w:val="24"/>
          <w:szCs w:val="24"/>
        </w:rPr>
      </w:pPr>
      <w:r w:rsidRPr="00702B7D">
        <w:rPr>
          <w:sz w:val="24"/>
          <w:szCs w:val="24"/>
        </w:rPr>
        <w:t xml:space="preserve">Кефір повинен поставлятися в день його виготовлення згідно із графіком завезення. </w:t>
      </w:r>
      <w:r w:rsidR="00AA7371" w:rsidRPr="00B4590F">
        <w:rPr>
          <w:sz w:val="24"/>
          <w:szCs w:val="24"/>
        </w:rPr>
        <w:t>Повинна бути надана декларація виробника, або інший документ,  який  буде підтверджувати  походження товару, його безпечність і якість, та в якому обов’язково повинна бути  зазначена дата та час виготовлення продукції.</w:t>
      </w:r>
    </w:p>
    <w:p w:rsidR="00F57B02" w:rsidRDefault="00702B7D" w:rsidP="00702B7D">
      <w:pPr>
        <w:widowControl/>
        <w:autoSpaceDE/>
        <w:autoSpaceDN/>
        <w:ind w:firstLine="371"/>
        <w:jc w:val="both"/>
        <w:rPr>
          <w:rFonts w:eastAsia="Calibri"/>
          <w:sz w:val="24"/>
          <w:szCs w:val="24"/>
        </w:rPr>
      </w:pPr>
      <w:r w:rsidRPr="00702B7D">
        <w:rPr>
          <w:rFonts w:eastAsia="Calibri"/>
          <w:sz w:val="24"/>
          <w:szCs w:val="24"/>
        </w:rPr>
        <w:t xml:space="preserve">Терміни реалізації предмета закупівлі – відповідно до  Додатку 4 Інструкції з організації харчування дітей у дошкільних навчальних закладах (Наказ  МОЗ та МОН, від 17.04.2006, </w:t>
      </w:r>
    </w:p>
    <w:p w:rsidR="00702B7D" w:rsidRPr="00702B7D" w:rsidRDefault="00702B7D" w:rsidP="00F57B02">
      <w:pPr>
        <w:widowControl/>
        <w:autoSpaceDE/>
        <w:autoSpaceDN/>
        <w:jc w:val="both"/>
        <w:rPr>
          <w:rFonts w:ascii="Calibri" w:eastAsia="Calibri" w:hAnsi="Calibri"/>
          <w:sz w:val="24"/>
          <w:szCs w:val="24"/>
        </w:rPr>
      </w:pPr>
      <w:r w:rsidRPr="00702B7D">
        <w:rPr>
          <w:rFonts w:eastAsia="Calibri"/>
          <w:sz w:val="24"/>
          <w:szCs w:val="24"/>
        </w:rPr>
        <w:t xml:space="preserve"> № 298/227).</w:t>
      </w:r>
    </w:p>
    <w:p w:rsidR="00702B7D" w:rsidRPr="00702B7D" w:rsidRDefault="00702B7D" w:rsidP="00702B7D">
      <w:pPr>
        <w:widowControl/>
        <w:autoSpaceDE/>
        <w:autoSpaceDN/>
        <w:ind w:firstLine="371"/>
        <w:jc w:val="both"/>
        <w:rPr>
          <w:rFonts w:ascii="Calibri" w:hAnsi="Calibri"/>
          <w:sz w:val="24"/>
          <w:szCs w:val="24"/>
        </w:rPr>
      </w:pPr>
      <w:r w:rsidRPr="00702B7D">
        <w:rPr>
          <w:sz w:val="24"/>
          <w:szCs w:val="24"/>
          <w:lang w:eastAsia="ru-RU"/>
        </w:rPr>
        <w:t>Товар, що буде поставлятися повинен мати залишковий термін зберігання не менше 85% від часу та дати закінчення виготовлення предмету закупівлі.</w:t>
      </w:r>
    </w:p>
    <w:p w:rsidR="00702B7D" w:rsidRPr="00702B7D" w:rsidRDefault="00702B7D" w:rsidP="00702B7D">
      <w:pPr>
        <w:widowControl/>
        <w:autoSpaceDE/>
        <w:autoSpaceDN/>
        <w:ind w:firstLine="371"/>
        <w:jc w:val="both"/>
        <w:rPr>
          <w:rFonts w:ascii="Calibri" w:hAnsi="Calibri"/>
          <w:sz w:val="24"/>
          <w:szCs w:val="24"/>
        </w:rPr>
      </w:pPr>
      <w:r w:rsidRPr="00702B7D">
        <w:rPr>
          <w:rFonts w:ascii="Calibri" w:hAnsi="Calibri"/>
          <w:sz w:val="24"/>
          <w:szCs w:val="24"/>
        </w:rPr>
        <w:t xml:space="preserve"> </w:t>
      </w:r>
    </w:p>
    <w:p w:rsidR="00B42E45" w:rsidRPr="00B4590F" w:rsidRDefault="006F5386" w:rsidP="00B4590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4590F">
        <w:rPr>
          <w:rFonts w:ascii="Times New Roman" w:hAnsi="Times New Roman"/>
          <w:b/>
          <w:sz w:val="24"/>
          <w:szCs w:val="24"/>
        </w:rPr>
        <w:t>6</w:t>
      </w:r>
      <w:r w:rsidR="00A76173" w:rsidRPr="00B4590F">
        <w:rPr>
          <w:rFonts w:ascii="Times New Roman" w:hAnsi="Times New Roman"/>
          <w:b/>
          <w:sz w:val="24"/>
          <w:szCs w:val="24"/>
        </w:rPr>
        <w:t>.</w:t>
      </w:r>
      <w:r w:rsidR="005B393C" w:rsidRPr="00B4590F">
        <w:rPr>
          <w:rFonts w:ascii="Times New Roman" w:hAnsi="Times New Roman"/>
          <w:b/>
          <w:sz w:val="24"/>
          <w:szCs w:val="24"/>
        </w:rPr>
        <w:t xml:space="preserve"> 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Обґрунтування </w:t>
      </w:r>
      <w:r w:rsidR="001E25E1" w:rsidRPr="00B4590F">
        <w:rPr>
          <w:rFonts w:ascii="Times New Roman" w:hAnsi="Times New Roman"/>
          <w:b/>
          <w:sz w:val="24"/>
          <w:szCs w:val="24"/>
        </w:rPr>
        <w:t>очікуваної вартості</w:t>
      </w:r>
      <w:r w:rsidR="007C441A" w:rsidRPr="00B4590F">
        <w:rPr>
          <w:rFonts w:ascii="Times New Roman" w:hAnsi="Times New Roman"/>
          <w:b/>
          <w:sz w:val="24"/>
          <w:szCs w:val="24"/>
        </w:rPr>
        <w:t xml:space="preserve"> закупівлі</w:t>
      </w:r>
      <w:r w:rsidR="005B393C" w:rsidRPr="00B4590F">
        <w:rPr>
          <w:rFonts w:ascii="Times New Roman" w:hAnsi="Times New Roman"/>
          <w:sz w:val="24"/>
          <w:szCs w:val="24"/>
        </w:rPr>
        <w:t>:</w:t>
      </w:r>
      <w:r w:rsidR="00C03975" w:rsidRPr="00B4590F">
        <w:rPr>
          <w:rFonts w:ascii="Times New Roman" w:hAnsi="Times New Roman"/>
          <w:sz w:val="24"/>
          <w:szCs w:val="24"/>
        </w:rPr>
        <w:t xml:space="preserve"> </w:t>
      </w:r>
      <w:r w:rsidR="00B42E45" w:rsidRPr="00B4590F">
        <w:rPr>
          <w:rFonts w:ascii="Times New Roman" w:hAnsi="Times New Roman"/>
          <w:sz w:val="24"/>
          <w:szCs w:val="24"/>
        </w:rPr>
        <w:t>в</w:t>
      </w:r>
      <w:r w:rsidR="00C217EC" w:rsidRPr="00B4590F">
        <w:rPr>
          <w:rFonts w:ascii="Times New Roman" w:hAnsi="Times New Roman"/>
          <w:sz w:val="24"/>
          <w:szCs w:val="24"/>
        </w:rPr>
        <w:t>икористовуючи загальнодоступну інформацію щодо цін на даний предмет закупівлі (</w:t>
      </w:r>
      <w:r w:rsidR="00B4590F" w:rsidRPr="00B4590F">
        <w:rPr>
          <w:rFonts w:ascii="Times New Roman" w:hAnsi="Times New Roman"/>
          <w:sz w:val="24"/>
          <w:szCs w:val="24"/>
          <w:lang w:eastAsia="ru-RU"/>
        </w:rPr>
        <w:t xml:space="preserve">ДК 021:2015 </w:t>
      </w:r>
      <w:r w:rsidR="00B4590F" w:rsidRPr="00B4590F">
        <w:rPr>
          <w:rFonts w:ascii="Times New Roman" w:hAnsi="Times New Roman"/>
          <w:sz w:val="24"/>
          <w:szCs w:val="24"/>
        </w:rPr>
        <w:t>15550000-8 Молочні продукти різні</w:t>
      </w:r>
      <w:r w:rsidR="00B4590F" w:rsidRPr="00B4590F">
        <w:rPr>
          <w:rFonts w:ascii="Times New Roman" w:hAnsi="Times New Roman"/>
          <w:b/>
          <w:sz w:val="24"/>
          <w:szCs w:val="24"/>
        </w:rPr>
        <w:t xml:space="preserve"> </w:t>
      </w:r>
      <w:r w:rsidR="00B4590F" w:rsidRPr="00B4590F">
        <w:rPr>
          <w:sz w:val="24"/>
          <w:szCs w:val="24"/>
        </w:rPr>
        <w:t xml:space="preserve"> </w:t>
      </w:r>
      <w:r w:rsidR="00B4590F" w:rsidRPr="00B4590F">
        <w:rPr>
          <w:rFonts w:ascii="Times New Roman" w:hAnsi="Times New Roman"/>
          <w:sz w:val="24"/>
          <w:szCs w:val="24"/>
        </w:rPr>
        <w:t>(ДК 021: 2015: 15550000-8 сметана 20%; ДК 021: 2015: 15550000-8  кефір 2,5%)</w:t>
      </w:r>
      <w:r w:rsidR="00C217EC" w:rsidRPr="00B4590F">
        <w:rPr>
          <w:rFonts w:ascii="Times New Roman" w:hAnsi="Times New Roman"/>
          <w:sz w:val="24"/>
          <w:szCs w:val="24"/>
        </w:rPr>
        <w:t>)</w:t>
      </w:r>
      <w:r w:rsidR="00B42E45" w:rsidRPr="00B4590F">
        <w:rPr>
          <w:rFonts w:ascii="Times New Roman" w:hAnsi="Times New Roman"/>
          <w:sz w:val="24"/>
          <w:szCs w:val="24"/>
        </w:rPr>
        <w:t>, яка міститься у відкритих джерелах, а саме на сайтах виробників та постачальників</w:t>
      </w:r>
      <w:r w:rsidR="00C64E1F" w:rsidRPr="00B4590F">
        <w:rPr>
          <w:rFonts w:ascii="Times New Roman" w:hAnsi="Times New Roman"/>
          <w:sz w:val="24"/>
          <w:szCs w:val="24"/>
        </w:rPr>
        <w:t xml:space="preserve">, </w:t>
      </w:r>
      <w:r w:rsidR="00B42E45" w:rsidRPr="00B4590F">
        <w:rPr>
          <w:rFonts w:ascii="Times New Roman" w:hAnsi="Times New Roman"/>
          <w:sz w:val="24"/>
          <w:szCs w:val="24"/>
        </w:rPr>
        <w:t>в електронній системі закупівель «</w:t>
      </w:r>
      <w:proofErr w:type="spellStart"/>
      <w:r w:rsidR="00B42E45" w:rsidRPr="00B4590F">
        <w:rPr>
          <w:rFonts w:ascii="Times New Roman" w:hAnsi="Times New Roman"/>
          <w:sz w:val="24"/>
          <w:szCs w:val="24"/>
          <w:lang w:val="en-US"/>
        </w:rPr>
        <w:t>Prozzoro</w:t>
      </w:r>
      <w:proofErr w:type="spellEnd"/>
      <w:r w:rsidR="00B42E45" w:rsidRPr="00B4590F">
        <w:rPr>
          <w:rFonts w:ascii="Times New Roman" w:hAnsi="Times New Roman"/>
          <w:sz w:val="24"/>
          <w:szCs w:val="24"/>
        </w:rPr>
        <w:t>» та проаналізувавши комерційні пропозиції від постачальників було визначено очікувану вартість предмета закупівлі –</w:t>
      </w:r>
      <w:r w:rsidR="009F7977" w:rsidRPr="00B4590F">
        <w:rPr>
          <w:rFonts w:ascii="Times New Roman" w:hAnsi="Times New Roman"/>
          <w:sz w:val="24"/>
          <w:szCs w:val="24"/>
        </w:rPr>
        <w:t xml:space="preserve"> </w:t>
      </w:r>
      <w:r w:rsidR="00B4590F" w:rsidRPr="00B4590F">
        <w:rPr>
          <w:rFonts w:ascii="Times New Roman" w:hAnsi="Times New Roman"/>
          <w:sz w:val="24"/>
          <w:szCs w:val="24"/>
        </w:rPr>
        <w:t>233 819,60</w:t>
      </w:r>
      <w:r w:rsidR="00C64E1F" w:rsidRPr="00B4590F">
        <w:rPr>
          <w:rFonts w:ascii="Times New Roman" w:hAnsi="Times New Roman"/>
          <w:sz w:val="24"/>
          <w:szCs w:val="24"/>
        </w:rPr>
        <w:t>грн.</w:t>
      </w:r>
    </w:p>
    <w:p w:rsidR="009F7977" w:rsidRPr="00673C87" w:rsidRDefault="009F7977" w:rsidP="00673C87">
      <w:pPr>
        <w:pStyle w:val="a6"/>
        <w:ind w:firstLine="720"/>
        <w:jc w:val="both"/>
        <w:rPr>
          <w:sz w:val="24"/>
          <w:szCs w:val="24"/>
        </w:rPr>
      </w:pPr>
    </w:p>
    <w:p w:rsidR="00B42E45" w:rsidRPr="00673C87" w:rsidRDefault="00B42E45" w:rsidP="00C64E1F">
      <w:pPr>
        <w:pStyle w:val="a6"/>
        <w:ind w:firstLine="720"/>
        <w:jc w:val="both"/>
        <w:rPr>
          <w:i/>
          <w:sz w:val="24"/>
          <w:szCs w:val="24"/>
        </w:rPr>
      </w:pPr>
      <w:r w:rsidRPr="00673C87">
        <w:rPr>
          <w:i/>
          <w:sz w:val="24"/>
          <w:szCs w:val="24"/>
        </w:rPr>
        <w:t>Очікувана вартість була скорегована враховуючи динаміку цін на продовольчі товари, доставку, належну якість товару.</w:t>
      </w:r>
    </w:p>
    <w:p w:rsidR="00C03975" w:rsidRPr="00B42E45" w:rsidRDefault="00C03975" w:rsidP="00C03975">
      <w:pPr>
        <w:pStyle w:val="a6"/>
        <w:ind w:firstLine="720"/>
        <w:rPr>
          <w:i/>
          <w:sz w:val="24"/>
          <w:szCs w:val="24"/>
        </w:rPr>
      </w:pPr>
    </w:p>
    <w:p w:rsidR="00592814" w:rsidRPr="006F5386" w:rsidRDefault="00592814" w:rsidP="005B393C">
      <w:pPr>
        <w:pStyle w:val="a6"/>
        <w:ind w:firstLine="720"/>
        <w:jc w:val="both"/>
        <w:rPr>
          <w:spacing w:val="-27"/>
          <w:sz w:val="24"/>
          <w:szCs w:val="24"/>
        </w:rPr>
      </w:pPr>
    </w:p>
    <w:sectPr w:rsidR="00592814" w:rsidRPr="006F5386" w:rsidSect="00AA7371">
      <w:pgSz w:w="11900" w:h="16840"/>
      <w:pgMar w:top="426" w:right="1020" w:bottom="568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22B73"/>
    <w:rsid w:val="00030001"/>
    <w:rsid w:val="000478FA"/>
    <w:rsid w:val="000A378B"/>
    <w:rsid w:val="00102AFF"/>
    <w:rsid w:val="0011738E"/>
    <w:rsid w:val="001252D3"/>
    <w:rsid w:val="00126B31"/>
    <w:rsid w:val="00157A70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3329"/>
    <w:rsid w:val="00357A5C"/>
    <w:rsid w:val="00374034"/>
    <w:rsid w:val="003A4209"/>
    <w:rsid w:val="003A7742"/>
    <w:rsid w:val="003C39E3"/>
    <w:rsid w:val="003D18CC"/>
    <w:rsid w:val="003D78E2"/>
    <w:rsid w:val="003F43AE"/>
    <w:rsid w:val="003F6BDA"/>
    <w:rsid w:val="00406F5F"/>
    <w:rsid w:val="004115C6"/>
    <w:rsid w:val="004549E4"/>
    <w:rsid w:val="004621E1"/>
    <w:rsid w:val="00472AE5"/>
    <w:rsid w:val="004B01EF"/>
    <w:rsid w:val="00502003"/>
    <w:rsid w:val="00521FE4"/>
    <w:rsid w:val="00522AF5"/>
    <w:rsid w:val="00533AE5"/>
    <w:rsid w:val="00552580"/>
    <w:rsid w:val="00574A68"/>
    <w:rsid w:val="00581B4F"/>
    <w:rsid w:val="00592814"/>
    <w:rsid w:val="005B393C"/>
    <w:rsid w:val="005B6BA7"/>
    <w:rsid w:val="005F273B"/>
    <w:rsid w:val="005F6AA2"/>
    <w:rsid w:val="005F6F32"/>
    <w:rsid w:val="00673C87"/>
    <w:rsid w:val="006A2A97"/>
    <w:rsid w:val="006C0FD0"/>
    <w:rsid w:val="006F5386"/>
    <w:rsid w:val="00700E60"/>
    <w:rsid w:val="00702B7D"/>
    <w:rsid w:val="00721C27"/>
    <w:rsid w:val="007574D9"/>
    <w:rsid w:val="007605A2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218A6"/>
    <w:rsid w:val="0087577D"/>
    <w:rsid w:val="00877152"/>
    <w:rsid w:val="00894388"/>
    <w:rsid w:val="008B1E7E"/>
    <w:rsid w:val="008B5676"/>
    <w:rsid w:val="008C665A"/>
    <w:rsid w:val="008C7134"/>
    <w:rsid w:val="00961B39"/>
    <w:rsid w:val="009634D3"/>
    <w:rsid w:val="009A145B"/>
    <w:rsid w:val="009A1BA0"/>
    <w:rsid w:val="009A3A93"/>
    <w:rsid w:val="009E4F64"/>
    <w:rsid w:val="009F7977"/>
    <w:rsid w:val="00A00AE0"/>
    <w:rsid w:val="00A1377A"/>
    <w:rsid w:val="00A62194"/>
    <w:rsid w:val="00A76173"/>
    <w:rsid w:val="00A90258"/>
    <w:rsid w:val="00A97981"/>
    <w:rsid w:val="00AA46AD"/>
    <w:rsid w:val="00AA7371"/>
    <w:rsid w:val="00B13208"/>
    <w:rsid w:val="00B24817"/>
    <w:rsid w:val="00B428DB"/>
    <w:rsid w:val="00B42E45"/>
    <w:rsid w:val="00B44501"/>
    <w:rsid w:val="00B45016"/>
    <w:rsid w:val="00B4590F"/>
    <w:rsid w:val="00B52262"/>
    <w:rsid w:val="00B5347E"/>
    <w:rsid w:val="00B66DBB"/>
    <w:rsid w:val="00BA5A1D"/>
    <w:rsid w:val="00BF3EF6"/>
    <w:rsid w:val="00C03975"/>
    <w:rsid w:val="00C048C5"/>
    <w:rsid w:val="00C13A89"/>
    <w:rsid w:val="00C217EC"/>
    <w:rsid w:val="00C373A8"/>
    <w:rsid w:val="00C64E1F"/>
    <w:rsid w:val="00C718CA"/>
    <w:rsid w:val="00C93B4C"/>
    <w:rsid w:val="00CA3FF4"/>
    <w:rsid w:val="00CA5630"/>
    <w:rsid w:val="00CC75D3"/>
    <w:rsid w:val="00CD1847"/>
    <w:rsid w:val="00DD1AE7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394D"/>
    <w:rsid w:val="00EE40CC"/>
    <w:rsid w:val="00F00FA4"/>
    <w:rsid w:val="00F14168"/>
    <w:rsid w:val="00F53563"/>
    <w:rsid w:val="00F5560F"/>
    <w:rsid w:val="00F57B02"/>
    <w:rsid w:val="00F61F77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NoSpacing">
    <w:name w:val="No Spacing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ListParagraph">
    <w:name w:val="List Paragraph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Без интервала1"/>
    <w:link w:val="NoSpacingChar1"/>
    <w:rsid w:val="00126B31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zh-CN"/>
    </w:rPr>
  </w:style>
  <w:style w:type="character" w:customStyle="1" w:styleId="NoSpacingChar1">
    <w:name w:val="No Spacing Char1"/>
    <w:link w:val="11"/>
    <w:locked/>
    <w:rsid w:val="00126B31"/>
    <w:rPr>
      <w:rFonts w:ascii="Calibri" w:eastAsia="Times New Roman" w:hAnsi="Calibri" w:cs="Times New Roman"/>
      <w:lang w:val="ru-RU" w:eastAsia="zh-CN"/>
    </w:rPr>
  </w:style>
  <w:style w:type="paragraph" w:customStyle="1" w:styleId="NoSpacing">
    <w:name w:val="No Spacing"/>
    <w:rsid w:val="00B4590F"/>
    <w:pPr>
      <w:widowControl/>
      <w:autoSpaceDE/>
      <w:autoSpaceDN/>
    </w:pPr>
    <w:rPr>
      <w:rFonts w:ascii="Calibri" w:eastAsia="Times New Roman" w:hAnsi="Calibri" w:cs="Times New Roman"/>
      <w:lang w:val="uk-UA"/>
    </w:rPr>
  </w:style>
  <w:style w:type="paragraph" w:customStyle="1" w:styleId="ListParagraph">
    <w:name w:val="List Paragraph"/>
    <w:basedOn w:val="a"/>
    <w:rsid w:val="00B4590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3334</Words>
  <Characters>1901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34</cp:revision>
  <cp:lastPrinted>2022-01-11T11:51:00Z</cp:lastPrinted>
  <dcterms:created xsi:type="dcterms:W3CDTF">2021-01-31T18:52:00Z</dcterms:created>
  <dcterms:modified xsi:type="dcterms:W3CDTF">2022-01-11T11:58:00Z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