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794B22">
        <w:t xml:space="preserve"> № </w:t>
      </w:r>
      <w:r w:rsidR="00072850">
        <w:t>62</w:t>
      </w:r>
    </w:p>
    <w:p w:rsidR="00794B22" w:rsidRPr="00B45016" w:rsidRDefault="00072850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30</w:t>
      </w:r>
      <w:r w:rsidR="00A77869">
        <w:t>.08</w:t>
      </w:r>
      <w:r w:rsidR="00794B22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072850" w:rsidRDefault="00072850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п</w:t>
      </w:r>
      <w:r w:rsidRPr="00072850">
        <w:rPr>
          <w:b/>
          <w:color w:val="000000" w:themeColor="text1"/>
          <w:sz w:val="24"/>
        </w:rPr>
        <w:t>риродний газ</w:t>
      </w:r>
    </w:p>
    <w:p w:rsidR="00A77869" w:rsidRDefault="00072850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072850">
        <w:rPr>
          <w:b/>
          <w:color w:val="000000" w:themeColor="text1"/>
          <w:sz w:val="24"/>
        </w:rPr>
        <w:t>ДК 021:2015:09120000-6: Газове паливо</w:t>
      </w:r>
    </w:p>
    <w:p w:rsidR="00072850" w:rsidRPr="00B5347E" w:rsidRDefault="00072850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142"/>
        </w:tabs>
        <w:spacing w:line="275" w:lineRule="exact"/>
        <w:ind w:left="567" w:hanging="458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>62303, Україна , Харківська обл., місто Дергачі, вул.</w:t>
      </w:r>
      <w:r w:rsidR="0006147C">
        <w:rPr>
          <w:b w:val="0"/>
        </w:rPr>
        <w:t xml:space="preserve"> </w:t>
      </w:r>
      <w:r w:rsidR="00FC2F7C" w:rsidRPr="00FC2F7C">
        <w:rPr>
          <w:b w:val="0"/>
        </w:rPr>
        <w:t>Сумський шлях, будинок 6</w:t>
      </w:r>
    </w:p>
    <w:p w:rsidR="00E111D2" w:rsidRPr="00E111D2" w:rsidRDefault="007B3134" w:rsidP="00E111D2">
      <w:pPr>
        <w:pStyle w:val="a4"/>
        <w:numPr>
          <w:ilvl w:val="1"/>
          <w:numId w:val="1"/>
        </w:numPr>
        <w:tabs>
          <w:tab w:val="left" w:pos="284"/>
          <w:tab w:val="left" w:pos="567"/>
        </w:tabs>
        <w:ind w:firstLine="32"/>
        <w:rPr>
          <w:sz w:val="24"/>
        </w:rPr>
      </w:pPr>
      <w:r w:rsidRPr="00E111D2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</w:t>
      </w:r>
      <w:r w:rsidR="00400CF8" w:rsidRPr="00E111D2">
        <w:rPr>
          <w:b/>
          <w:color w:val="000000" w:themeColor="text1"/>
          <w:sz w:val="24"/>
        </w:rPr>
        <w:t>,</w:t>
      </w:r>
      <w:r w:rsidRPr="00E111D2">
        <w:rPr>
          <w:b/>
          <w:color w:val="000000" w:themeColor="text1"/>
          <w:sz w:val="24"/>
        </w:rPr>
        <w:t xml:space="preserve"> електронна адреса</w:t>
      </w:r>
      <w:r w:rsidR="00DF6D9E" w:rsidRPr="00E111D2">
        <w:rPr>
          <w:b/>
          <w:sz w:val="24"/>
        </w:rPr>
        <w:t>.</w:t>
      </w:r>
      <w:r w:rsidR="00400CF8" w:rsidRPr="00E111D2">
        <w:rPr>
          <w:b/>
          <w:sz w:val="24"/>
        </w:rPr>
        <w:t xml:space="preserve">) </w:t>
      </w:r>
      <w:proofErr w:type="spellStart"/>
      <w:r w:rsidR="00DF6D9E" w:rsidRPr="00E111D2">
        <w:rPr>
          <w:sz w:val="24"/>
        </w:rPr>
        <w:t>Запорожський</w:t>
      </w:r>
      <w:proofErr w:type="spellEnd"/>
      <w:r w:rsidR="00DF6D9E" w:rsidRPr="00E111D2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</w:t>
      </w:r>
      <w:r w:rsidR="00E111D2" w:rsidRPr="00E111D2">
        <w:rPr>
          <w:sz w:val="24"/>
        </w:rPr>
        <w:t>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06147C">
        <w:t xml:space="preserve">закупівлі : </w:t>
      </w:r>
      <w:r w:rsidR="00072850">
        <w:rPr>
          <w:b w:val="0"/>
        </w:rPr>
        <w:t>28</w:t>
      </w:r>
      <w:r w:rsidR="00A77869">
        <w:rPr>
          <w:b w:val="0"/>
        </w:rPr>
        <w:t>.08</w:t>
      </w:r>
      <w:r w:rsidR="00FC2F7C">
        <w:rPr>
          <w:b w:val="0"/>
        </w:rPr>
        <w:t>.2021</w:t>
      </w:r>
      <w:r>
        <w:rPr>
          <w:b w:val="0"/>
        </w:rPr>
        <w:t>р</w:t>
      </w:r>
      <w:r w:rsidR="005E2320">
        <w:rPr>
          <w:b w:val="0"/>
        </w:rPr>
        <w:t>.</w:t>
      </w:r>
    </w:p>
    <w:p w:rsidR="005E2320" w:rsidRDefault="005E2320" w:rsidP="005E2320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567"/>
        </w:tabs>
        <w:spacing w:before="6" w:line="273" w:lineRule="exact"/>
        <w:ind w:left="567" w:hanging="458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072850" w:rsidRDefault="007B3134" w:rsidP="0006147C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32"/>
        <w:rPr>
          <w:sz w:val="24"/>
        </w:rPr>
      </w:pPr>
      <w:r w:rsidRPr="00072850">
        <w:rPr>
          <w:b/>
          <w:sz w:val="24"/>
        </w:rPr>
        <w:t>Найменування предмета закупівлі</w:t>
      </w:r>
      <w:r w:rsidR="005E2320" w:rsidRPr="00072850">
        <w:rPr>
          <w:b/>
          <w:sz w:val="24"/>
        </w:rPr>
        <w:t xml:space="preserve">. </w:t>
      </w:r>
      <w:r w:rsidR="00072850">
        <w:rPr>
          <w:sz w:val="24"/>
        </w:rPr>
        <w:t>П</w:t>
      </w:r>
      <w:r w:rsidR="00072850" w:rsidRPr="00072850">
        <w:rPr>
          <w:sz w:val="24"/>
        </w:rPr>
        <w:t>риродний газ</w:t>
      </w:r>
      <w:r w:rsidR="005E2320" w:rsidRPr="00072850">
        <w:rPr>
          <w:sz w:val="24"/>
        </w:rPr>
        <w:t>.</w:t>
      </w:r>
    </w:p>
    <w:p w:rsidR="00EA69F1" w:rsidRPr="00794B22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  <w:rPr>
          <w:b w:val="0"/>
          <w:sz w:val="28"/>
        </w:rPr>
      </w:pPr>
      <w:r w:rsidRPr="00794B22">
        <w:t>Кількість товарів або обсяг виконання робіт чи надання</w:t>
      </w:r>
      <w:r w:rsidRPr="00794B22">
        <w:rPr>
          <w:spacing w:val="-13"/>
        </w:rPr>
        <w:t xml:space="preserve"> </w:t>
      </w:r>
      <w:r w:rsidRPr="00794B22">
        <w:t>послуг</w:t>
      </w:r>
      <w:r w:rsidR="00504345">
        <w:rPr>
          <w:b w:val="0"/>
          <w:lang w:val="ru-RU"/>
        </w:rPr>
        <w:t>:</w:t>
      </w:r>
      <w:r w:rsidR="00AA46AD" w:rsidRPr="00DF6D9E">
        <w:rPr>
          <w:b w:val="0"/>
        </w:rPr>
        <w:t xml:space="preserve"> </w:t>
      </w:r>
      <w:r w:rsidR="00AA46AD" w:rsidRPr="00DF6D9E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072850" w:rsidRPr="00072850">
        <w:rPr>
          <w:b w:val="0"/>
        </w:rPr>
        <w:t>149.6 тисяча кубічних метрів</w:t>
      </w:r>
    </w:p>
    <w:p w:rsidR="00EA69F1" w:rsidRPr="005E2320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62303, Україна</w:t>
      </w:r>
      <w:r w:rsidR="0006147C">
        <w:rPr>
          <w:spacing w:val="-4"/>
          <w:sz w:val="24"/>
        </w:rPr>
        <w:t>, Харківська область, Дергачі, заклади У</w:t>
      </w:r>
      <w:r w:rsidR="00AA46AD" w:rsidRPr="00AA46AD">
        <w:rPr>
          <w:spacing w:val="-4"/>
          <w:sz w:val="24"/>
        </w:rPr>
        <w:t xml:space="preserve">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F379E7"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 міської </w:t>
      </w:r>
      <w:r w:rsidR="00F379E7"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ради</w:t>
      </w:r>
      <w:r w:rsidR="00F379E7">
        <w:rPr>
          <w:spacing w:val="-4"/>
          <w:sz w:val="24"/>
        </w:rPr>
        <w:t>.</w:t>
      </w:r>
    </w:p>
    <w:p w:rsidR="005E2320" w:rsidRDefault="005E2320" w:rsidP="005E2320">
      <w:pPr>
        <w:pStyle w:val="a4"/>
        <w:tabs>
          <w:tab w:val="left" w:pos="531"/>
        </w:tabs>
        <w:ind w:right="845"/>
        <w:rPr>
          <w:sz w:val="24"/>
        </w:rPr>
      </w:pPr>
    </w:p>
    <w:p w:rsidR="0006147C" w:rsidRPr="005E2320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>Строк поставки товарів, виконання робіт чи надання послуг</w:t>
      </w:r>
      <w:r w:rsidR="0006147C" w:rsidRPr="0006147C">
        <w:rPr>
          <w:spacing w:val="-21"/>
          <w:sz w:val="24"/>
        </w:rPr>
        <w:t>:</w:t>
      </w:r>
      <w:r w:rsidR="0006147C">
        <w:rPr>
          <w:spacing w:val="-21"/>
          <w:sz w:val="24"/>
        </w:rPr>
        <w:t xml:space="preserve">  д</w:t>
      </w:r>
      <w:r w:rsidR="00397EF9" w:rsidRPr="0006147C">
        <w:rPr>
          <w:spacing w:val="-21"/>
          <w:sz w:val="24"/>
        </w:rPr>
        <w:t xml:space="preserve">о </w:t>
      </w:r>
      <w:r w:rsidR="0006147C" w:rsidRPr="0006147C">
        <w:rPr>
          <w:spacing w:val="-21"/>
          <w:sz w:val="24"/>
        </w:rPr>
        <w:t>31 грудня 2021</w:t>
      </w:r>
      <w:r w:rsidR="005E2320">
        <w:rPr>
          <w:spacing w:val="-21"/>
          <w:sz w:val="24"/>
        </w:rPr>
        <w:t>року.</w:t>
      </w:r>
    </w:p>
    <w:p w:rsidR="005E2320" w:rsidRPr="0006147C" w:rsidRDefault="005E2320" w:rsidP="005E2320">
      <w:pPr>
        <w:pStyle w:val="a4"/>
        <w:tabs>
          <w:tab w:val="left" w:pos="284"/>
        </w:tabs>
        <w:spacing w:line="272" w:lineRule="exact"/>
        <w:ind w:right="186"/>
        <w:rPr>
          <w:sz w:val="24"/>
        </w:rPr>
      </w:pPr>
    </w:p>
    <w:p w:rsidR="00EA69F1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06147C">
        <w:rPr>
          <w:sz w:val="24"/>
        </w:rPr>
        <w:t>Чинний Закон України «Про публічні закупівлі» від 25.12.2015 №</w:t>
      </w:r>
      <w:r w:rsidRPr="0006147C">
        <w:rPr>
          <w:spacing w:val="-15"/>
          <w:sz w:val="24"/>
        </w:rPr>
        <w:t xml:space="preserve"> </w:t>
      </w:r>
      <w:r w:rsidRPr="0006147C">
        <w:rPr>
          <w:sz w:val="24"/>
        </w:rPr>
        <w:t>922-VIII</w:t>
      </w:r>
    </w:p>
    <w:p w:rsidR="005E2320" w:rsidRPr="0006147C" w:rsidRDefault="005E2320" w:rsidP="005E2320">
      <w:pPr>
        <w:pStyle w:val="a4"/>
        <w:tabs>
          <w:tab w:val="left" w:pos="284"/>
        </w:tabs>
        <w:spacing w:line="272" w:lineRule="exact"/>
        <w:ind w:right="186"/>
        <w:rPr>
          <w:sz w:val="24"/>
        </w:rPr>
      </w:pPr>
    </w:p>
    <w:p w:rsidR="0079291E" w:rsidRDefault="007B3134" w:rsidP="00F87E0E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87E0E">
        <w:rPr>
          <w:b/>
          <w:sz w:val="24"/>
        </w:rPr>
        <w:t>Обгрунтування</w:t>
      </w:r>
      <w:proofErr w:type="spellEnd"/>
      <w:r w:rsidRPr="00F87E0E">
        <w:rPr>
          <w:b/>
          <w:sz w:val="24"/>
        </w:rPr>
        <w:t xml:space="preserve"> доцільності</w:t>
      </w:r>
      <w:r w:rsidRPr="00F87E0E">
        <w:rPr>
          <w:b/>
          <w:spacing w:val="-14"/>
          <w:sz w:val="24"/>
        </w:rPr>
        <w:t xml:space="preserve"> </w:t>
      </w:r>
      <w:r w:rsidRPr="00F87E0E">
        <w:rPr>
          <w:b/>
          <w:sz w:val="24"/>
        </w:rPr>
        <w:t>закупівлі.</w:t>
      </w:r>
      <w:r w:rsidR="00F87E0E" w:rsidRPr="00F87E0E">
        <w:rPr>
          <w:sz w:val="24"/>
        </w:rPr>
        <w:t xml:space="preserve"> </w:t>
      </w:r>
    </w:p>
    <w:p w:rsidR="00072850" w:rsidRPr="00072850" w:rsidRDefault="0079291E" w:rsidP="00072850">
      <w:pPr>
        <w:pStyle w:val="a4"/>
        <w:ind w:right="165"/>
        <w:jc w:val="both"/>
        <w:rPr>
          <w:sz w:val="24"/>
          <w:szCs w:val="24"/>
        </w:rPr>
      </w:pPr>
      <w:r>
        <w:rPr>
          <w:sz w:val="24"/>
        </w:rPr>
        <w:tab/>
      </w:r>
      <w:r w:rsidR="00072850" w:rsidRPr="00072850">
        <w:rPr>
          <w:sz w:val="24"/>
          <w:szCs w:val="24"/>
        </w:rPr>
        <w:t xml:space="preserve">Управління освіти, культури, молоді та спорту </w:t>
      </w:r>
      <w:proofErr w:type="spellStart"/>
      <w:r w:rsidR="00072850" w:rsidRPr="00072850">
        <w:rPr>
          <w:sz w:val="24"/>
          <w:szCs w:val="24"/>
        </w:rPr>
        <w:t>Дергачівської</w:t>
      </w:r>
      <w:proofErr w:type="spellEnd"/>
      <w:r w:rsidR="00072850" w:rsidRPr="00072850">
        <w:rPr>
          <w:sz w:val="24"/>
          <w:szCs w:val="24"/>
        </w:rPr>
        <w:t xml:space="preserve"> міської ради з метою        забезпечення оптимальних показників мікроклімату в приміщеннях та дотримання вимог санітарного регламенту (наказ МОЗ України від 25.09.2020 №2205), а також  для сталого проходження опалювального сезону для об’єктів споживання ,закладів освіти, культури, молоді та спорту</w:t>
      </w:r>
      <w:r w:rsidR="00EC66C0">
        <w:rPr>
          <w:sz w:val="24"/>
          <w:szCs w:val="24"/>
        </w:rPr>
        <w:t>,</w:t>
      </w:r>
      <w:r w:rsidR="00072850" w:rsidRPr="00072850">
        <w:rPr>
          <w:sz w:val="24"/>
          <w:szCs w:val="24"/>
        </w:rPr>
        <w:t xml:space="preserve"> проводить закупівлю природного газу.</w:t>
      </w:r>
    </w:p>
    <w:p w:rsidR="003E04AD" w:rsidRPr="003E04AD" w:rsidRDefault="003E04AD" w:rsidP="00072850">
      <w:pPr>
        <w:pStyle w:val="a4"/>
        <w:tabs>
          <w:tab w:val="left" w:pos="351"/>
          <w:tab w:val="left" w:pos="5134"/>
        </w:tabs>
        <w:ind w:right="165"/>
        <w:jc w:val="both"/>
        <w:rPr>
          <w:rFonts w:eastAsia="Calibri"/>
          <w:sz w:val="24"/>
          <w:szCs w:val="24"/>
          <w:lang w:eastAsia="ru-RU"/>
        </w:rPr>
      </w:pPr>
    </w:p>
    <w:p w:rsidR="003E04AD" w:rsidRDefault="003E04AD" w:rsidP="008A69D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b/>
          <w:sz w:val="24"/>
        </w:rPr>
        <w:t>6.</w:t>
      </w:r>
      <w:r w:rsidRPr="003E04AD">
        <w:rPr>
          <w:b/>
          <w:sz w:val="24"/>
        </w:rPr>
        <w:t xml:space="preserve">Інформацiя про </w:t>
      </w:r>
      <w:proofErr w:type="spellStart"/>
      <w:r w:rsidRPr="003E04AD">
        <w:rPr>
          <w:b/>
          <w:sz w:val="24"/>
        </w:rPr>
        <w:t>технiчнi</w:t>
      </w:r>
      <w:proofErr w:type="spellEnd"/>
      <w:r w:rsidRPr="003E04AD">
        <w:rPr>
          <w:b/>
          <w:sz w:val="24"/>
        </w:rPr>
        <w:t xml:space="preserve">, </w:t>
      </w:r>
      <w:proofErr w:type="spellStart"/>
      <w:r w:rsidRPr="003E04AD">
        <w:rPr>
          <w:b/>
          <w:sz w:val="24"/>
        </w:rPr>
        <w:t>якiснi</w:t>
      </w:r>
      <w:proofErr w:type="spellEnd"/>
      <w:r w:rsidRPr="003E04AD">
        <w:rPr>
          <w:b/>
          <w:sz w:val="24"/>
        </w:rPr>
        <w:t xml:space="preserve"> та </w:t>
      </w:r>
      <w:proofErr w:type="spellStart"/>
      <w:r w:rsidRPr="003E04AD">
        <w:rPr>
          <w:b/>
          <w:sz w:val="24"/>
        </w:rPr>
        <w:t>кiлькiснi</w:t>
      </w:r>
      <w:proofErr w:type="spellEnd"/>
      <w:r w:rsidRPr="003E04AD">
        <w:rPr>
          <w:b/>
          <w:sz w:val="24"/>
        </w:rPr>
        <w:t xml:space="preserve"> характеристики предмета </w:t>
      </w:r>
      <w:proofErr w:type="spellStart"/>
      <w:r w:rsidRPr="003E04AD">
        <w:rPr>
          <w:b/>
          <w:sz w:val="24"/>
        </w:rPr>
        <w:t>закупiвлi</w:t>
      </w:r>
      <w:proofErr w:type="spellEnd"/>
      <w:r w:rsidRPr="003E04AD">
        <w:rPr>
          <w:b/>
          <w:sz w:val="24"/>
        </w:rPr>
        <w:t>:</w:t>
      </w:r>
    </w:p>
    <w:p w:rsidR="00D41F6D" w:rsidRPr="00D41F6D" w:rsidRDefault="003E04AD" w:rsidP="00D41F6D">
      <w:pPr>
        <w:pStyle w:val="a3"/>
        <w:ind w:firstLine="284"/>
        <w:jc w:val="both"/>
      </w:pPr>
      <w:r>
        <w:tab/>
      </w:r>
      <w:r w:rsidR="00D41F6D" w:rsidRPr="00D41F6D">
        <w:t xml:space="preserve">Учасник повинен здійснювати постачання природного газу, що є предметом закупівлі, у відповідності до Закону України «Про ринок природного газу» від 09.04.2015 № 329-VIII (із змінами), постанови </w:t>
      </w:r>
      <w:r w:rsidR="00D41F6D" w:rsidRPr="00D41F6D">
        <w:rPr>
          <w:lang w:eastAsia="uk-UA"/>
        </w:rPr>
        <w:t xml:space="preserve">Національної комісії, що здійснює державне регулювання у сферах енергетики та комунальних послуг «Про затвердження Правил постачання природного газу» від 30.09.2015  № 2496 (із змінами) та інших відповідних </w:t>
      </w:r>
      <w:r w:rsidR="00D41F6D" w:rsidRPr="00D41F6D">
        <w:t>нормативно-правових актів діючого законодавства</w:t>
      </w:r>
      <w:r w:rsidR="00D41F6D" w:rsidRPr="00D41F6D">
        <w:rPr>
          <w:lang w:eastAsia="uk-UA"/>
        </w:rPr>
        <w:t>.</w:t>
      </w:r>
      <w:r w:rsidR="00D41F6D" w:rsidRPr="00D41F6D">
        <w:t xml:space="preserve"> </w:t>
      </w:r>
    </w:p>
    <w:p w:rsidR="00D41F6D" w:rsidRPr="00D41F6D" w:rsidRDefault="00D41F6D" w:rsidP="00D41F6D">
      <w:pPr>
        <w:widowControl/>
        <w:autoSpaceDE/>
        <w:autoSpaceDN/>
        <w:ind w:firstLine="284"/>
        <w:jc w:val="both"/>
        <w:rPr>
          <w:sz w:val="24"/>
          <w:szCs w:val="24"/>
        </w:rPr>
      </w:pPr>
      <w:r w:rsidRPr="00D41F6D">
        <w:rPr>
          <w:sz w:val="24"/>
          <w:szCs w:val="24"/>
        </w:rPr>
        <w:t xml:space="preserve">У відповідності до пункту 31 частини 1 статті 1 Закону України «Про ринок природного газу» природний газ, нафтовий (попутний) газ, </w:t>
      </w:r>
      <w:proofErr w:type="spellStart"/>
      <w:r w:rsidRPr="00D41F6D">
        <w:rPr>
          <w:sz w:val="24"/>
          <w:szCs w:val="24"/>
        </w:rPr>
        <w:t>газ</w:t>
      </w:r>
      <w:proofErr w:type="spellEnd"/>
      <w:r w:rsidRPr="00D41F6D">
        <w:rPr>
          <w:sz w:val="24"/>
          <w:szCs w:val="24"/>
        </w:rPr>
        <w:t xml:space="preserve"> (метан) вугільних родовищ та газ сланцевих товщ, газ колекторів щільних порід, газ центрально-басейнового типу - це суміш вуглеводнів та </w:t>
      </w:r>
      <w:proofErr w:type="spellStart"/>
      <w:r w:rsidRPr="00D41F6D">
        <w:rPr>
          <w:sz w:val="24"/>
          <w:szCs w:val="24"/>
        </w:rPr>
        <w:t>невуглеводневих</w:t>
      </w:r>
      <w:proofErr w:type="spellEnd"/>
      <w:r w:rsidRPr="00D41F6D">
        <w:rPr>
          <w:sz w:val="24"/>
          <w:szCs w:val="24"/>
        </w:rPr>
        <w:t xml:space="preserve"> компонентів, що перебуває у газоподібному стані за стандартних умов (тиск - 760 міліметрів ртутного стовпа і температура - 20 градусів за Цельсієм) і є товарною продукцією.</w:t>
      </w:r>
    </w:p>
    <w:p w:rsidR="00D41F6D" w:rsidRPr="00D41F6D" w:rsidRDefault="00D41F6D" w:rsidP="00D41F6D">
      <w:pPr>
        <w:widowControl/>
        <w:autoSpaceDE/>
        <w:autoSpaceDN/>
        <w:ind w:firstLine="284"/>
        <w:jc w:val="both"/>
        <w:rPr>
          <w:sz w:val="24"/>
          <w:szCs w:val="24"/>
        </w:rPr>
      </w:pPr>
      <w:r w:rsidRPr="00D41F6D">
        <w:rPr>
          <w:sz w:val="24"/>
          <w:szCs w:val="24"/>
        </w:rPr>
        <w:t xml:space="preserve">Якість та інші фізико-хімічні характеристики природного газу, </w:t>
      </w:r>
      <w:r w:rsidRPr="00D41F6D">
        <w:rPr>
          <w:color w:val="000000"/>
          <w:sz w:val="24"/>
          <w:szCs w:val="24"/>
          <w:lang w:eastAsia="uk-UA"/>
        </w:rPr>
        <w:t>що передається замовнику (Споживачу) на межі балансової належності</w:t>
      </w:r>
      <w:r w:rsidRPr="00D41F6D">
        <w:rPr>
          <w:sz w:val="24"/>
          <w:szCs w:val="24"/>
        </w:rPr>
        <w:t>, повинні відповідати встановленим стандартам та нормативно-правовим актам.</w:t>
      </w:r>
    </w:p>
    <w:p w:rsidR="00D41F6D" w:rsidRPr="00D41F6D" w:rsidRDefault="00D41F6D" w:rsidP="00D41F6D">
      <w:pPr>
        <w:widowControl/>
        <w:autoSpaceDE/>
        <w:autoSpaceDN/>
        <w:ind w:firstLine="284"/>
        <w:jc w:val="both"/>
        <w:rPr>
          <w:sz w:val="24"/>
          <w:szCs w:val="24"/>
        </w:rPr>
      </w:pPr>
      <w:r w:rsidRPr="00D41F6D">
        <w:rPr>
          <w:sz w:val="24"/>
          <w:szCs w:val="24"/>
        </w:rPr>
        <w:t>Фізико-хімічні показники природного газу повинні відповідати вимогам міждержавного ГОСТ 5542-87 «</w:t>
      </w:r>
      <w:r w:rsidRPr="00D41F6D">
        <w:rPr>
          <w:bCs/>
          <w:sz w:val="24"/>
          <w:szCs w:val="24"/>
        </w:rPr>
        <w:t>ГАЗИ ГОРЮЧІ ПРИРОДНІ ДЛЯ ПРОМИСЛОВОГО І КОМУНАЛЬНО-ПОБУТОВОГО ПРИЗНАЧЕНИЯ. Технічні умови»,</w:t>
      </w:r>
      <w:r w:rsidRPr="00D41F6D">
        <w:rPr>
          <w:sz w:val="24"/>
          <w:szCs w:val="24"/>
        </w:rPr>
        <w:t xml:space="preserve"> та/або ТУ У 320.001.5864-033-2000 «Гази горючі природні родовищ України для промислового та комунально-побутового призначення»</w:t>
      </w:r>
      <w:r w:rsidRPr="00D41F6D">
        <w:rPr>
          <w:bCs/>
          <w:sz w:val="24"/>
          <w:szCs w:val="24"/>
        </w:rPr>
        <w:t>.</w:t>
      </w:r>
    </w:p>
    <w:p w:rsidR="003E04AD" w:rsidRPr="003E04AD" w:rsidRDefault="003E04AD" w:rsidP="003E04AD">
      <w:pPr>
        <w:pStyle w:val="a4"/>
        <w:tabs>
          <w:tab w:val="left" w:pos="351"/>
          <w:tab w:val="left" w:pos="5134"/>
        </w:tabs>
        <w:ind w:right="165"/>
        <w:jc w:val="both"/>
        <w:rPr>
          <w:sz w:val="24"/>
        </w:rPr>
      </w:pPr>
    </w:p>
    <w:p w:rsidR="00EC66C0" w:rsidRDefault="00EC66C0" w:rsidP="00D41F6D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  <w:rPr>
          <w:b/>
          <w:sz w:val="24"/>
          <w:szCs w:val="24"/>
        </w:rPr>
      </w:pPr>
    </w:p>
    <w:p w:rsidR="00D41F6D" w:rsidRDefault="001C52EB" w:rsidP="00D41F6D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  <w:rPr>
          <w:b/>
          <w:spacing w:val="-27"/>
        </w:rPr>
      </w:pPr>
      <w:r w:rsidRPr="001C52EB">
        <w:rPr>
          <w:b/>
          <w:sz w:val="24"/>
          <w:szCs w:val="24"/>
        </w:rPr>
        <w:t>7</w:t>
      </w:r>
      <w:r>
        <w:rPr>
          <w:b/>
        </w:rPr>
        <w:t>.</w:t>
      </w:r>
      <w:r w:rsidR="007704EA" w:rsidRPr="00B9590D">
        <w:rPr>
          <w:b/>
        </w:rPr>
        <w:t>Очікувана вартість предмета закупівлі</w:t>
      </w:r>
      <w:r w:rsidR="007B3134" w:rsidRPr="00B9590D">
        <w:rPr>
          <w:b/>
        </w:rPr>
        <w:t>.</w:t>
      </w:r>
      <w:r w:rsidR="007B3134" w:rsidRPr="00B9590D">
        <w:rPr>
          <w:b/>
          <w:spacing w:val="-27"/>
        </w:rPr>
        <w:t xml:space="preserve"> </w:t>
      </w:r>
    </w:p>
    <w:p w:rsidR="00D41F6D" w:rsidRPr="00D41F6D" w:rsidRDefault="00D41F6D" w:rsidP="00D41F6D">
      <w:pPr>
        <w:widowControl/>
        <w:tabs>
          <w:tab w:val="center" w:pos="4819"/>
          <w:tab w:val="right" w:pos="9639"/>
        </w:tabs>
        <w:autoSpaceDE/>
        <w:autoSpaceDN/>
        <w:jc w:val="center"/>
        <w:rPr>
          <w:rFonts w:eastAsia="Calibri"/>
          <w:sz w:val="24"/>
        </w:rPr>
      </w:pPr>
    </w:p>
    <w:p w:rsidR="00D41F6D" w:rsidRPr="00D41F6D" w:rsidRDefault="00D41F6D" w:rsidP="00D41F6D">
      <w:pPr>
        <w:widowControl/>
        <w:tabs>
          <w:tab w:val="center" w:pos="4819"/>
          <w:tab w:val="right" w:pos="9639"/>
        </w:tabs>
        <w:autoSpaceDE/>
        <w:autoSpaceDN/>
        <w:jc w:val="center"/>
        <w:rPr>
          <w:rFonts w:eastAsia="Calibri"/>
          <w:sz w:val="32"/>
          <w:szCs w:val="32"/>
        </w:rPr>
      </w:pPr>
      <w:r w:rsidRPr="00D41F6D">
        <w:rPr>
          <w:rFonts w:eastAsia="Calibri"/>
          <w:sz w:val="32"/>
          <w:szCs w:val="32"/>
        </w:rPr>
        <w:t>РОЗРАХУНОК</w:t>
      </w:r>
    </w:p>
    <w:p w:rsidR="00D41F6D" w:rsidRPr="00D41F6D" w:rsidRDefault="00D41F6D" w:rsidP="00D41F6D">
      <w:pPr>
        <w:widowControl/>
        <w:tabs>
          <w:tab w:val="center" w:pos="4819"/>
          <w:tab w:val="right" w:pos="9639"/>
        </w:tabs>
        <w:autoSpaceDE/>
        <w:autoSpaceDN/>
        <w:jc w:val="center"/>
        <w:rPr>
          <w:rFonts w:eastAsia="Calibri"/>
          <w:sz w:val="24"/>
        </w:rPr>
      </w:pPr>
      <w:r w:rsidRPr="00D41F6D">
        <w:rPr>
          <w:rFonts w:eastAsia="Calibri"/>
          <w:sz w:val="24"/>
        </w:rPr>
        <w:t>тендерної пропозиції ціни газу</w:t>
      </w:r>
    </w:p>
    <w:p w:rsidR="00D41F6D" w:rsidRDefault="00D41F6D" w:rsidP="00D41F6D">
      <w:pPr>
        <w:widowControl/>
        <w:tabs>
          <w:tab w:val="center" w:pos="4819"/>
          <w:tab w:val="right" w:pos="9639"/>
        </w:tabs>
        <w:autoSpaceDE/>
        <w:autoSpaceDN/>
        <w:jc w:val="center"/>
        <w:rPr>
          <w:b/>
          <w:spacing w:val="-27"/>
        </w:rPr>
      </w:pPr>
      <w:r w:rsidRPr="00D41F6D">
        <w:rPr>
          <w:rFonts w:eastAsia="Calibri"/>
          <w:sz w:val="24"/>
        </w:rPr>
        <w:t xml:space="preserve"> на 2021 рік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464"/>
        <w:gridCol w:w="2464"/>
      </w:tblGrid>
      <w:tr w:rsidR="00D41F6D" w:rsidRPr="00D41F6D" w:rsidTr="00852470">
        <w:tc>
          <w:tcPr>
            <w:tcW w:w="675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№</w:t>
            </w:r>
          </w:p>
        </w:tc>
        <w:tc>
          <w:tcPr>
            <w:tcW w:w="4252" w:type="dxa"/>
          </w:tcPr>
          <w:p w:rsidR="00D41F6D" w:rsidRPr="00D41F6D" w:rsidRDefault="00D41F6D" w:rsidP="00D41F6D">
            <w:pPr>
              <w:jc w:val="center"/>
              <w:rPr>
                <w:rFonts w:eastAsia="Calibri"/>
              </w:rPr>
            </w:pPr>
            <w:r w:rsidRPr="00D41F6D">
              <w:rPr>
                <w:rFonts w:eastAsia="Calibri"/>
              </w:rPr>
              <w:t>Назва фірми, що надала пропозицію ціни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№ листа і дата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jc w:val="center"/>
              <w:rPr>
                <w:rFonts w:eastAsia="Calibri"/>
              </w:rPr>
            </w:pPr>
            <w:r w:rsidRPr="00D41F6D">
              <w:rPr>
                <w:rFonts w:eastAsia="Calibri"/>
              </w:rPr>
              <w:t xml:space="preserve">Ціна за 1 тис.м3 з ПДВ в </w:t>
            </w:r>
            <w:proofErr w:type="spellStart"/>
            <w:r w:rsidRPr="00D41F6D">
              <w:rPr>
                <w:rFonts w:eastAsia="Calibri"/>
              </w:rPr>
              <w:t>грн</w:t>
            </w:r>
            <w:proofErr w:type="spellEnd"/>
          </w:p>
        </w:tc>
      </w:tr>
      <w:tr w:rsidR="00D41F6D" w:rsidRPr="00D41F6D" w:rsidTr="00852470">
        <w:tc>
          <w:tcPr>
            <w:tcW w:w="675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1</w:t>
            </w:r>
          </w:p>
        </w:tc>
        <w:tc>
          <w:tcPr>
            <w:tcW w:w="4252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ТОВ «ЄВРОГАЗ ЛТД»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0580 від 27.08.2021р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20684,00</w:t>
            </w:r>
          </w:p>
        </w:tc>
      </w:tr>
      <w:tr w:rsidR="00D41F6D" w:rsidRPr="00D41F6D" w:rsidTr="00852470">
        <w:tc>
          <w:tcPr>
            <w:tcW w:w="675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2</w:t>
            </w:r>
          </w:p>
        </w:tc>
        <w:tc>
          <w:tcPr>
            <w:tcW w:w="4252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ТОВ «ГАЗПРОМСЕРВІС»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proofErr w:type="spellStart"/>
            <w:r w:rsidRPr="00D41F6D">
              <w:rPr>
                <w:rFonts w:eastAsia="Calibri"/>
              </w:rPr>
              <w:t>Кп</w:t>
            </w:r>
            <w:proofErr w:type="spellEnd"/>
            <w:r w:rsidRPr="00D41F6D">
              <w:rPr>
                <w:rFonts w:eastAsia="Calibri"/>
              </w:rPr>
              <w:t>-36 від 27.08.2021р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21000,00</w:t>
            </w:r>
          </w:p>
        </w:tc>
      </w:tr>
      <w:tr w:rsidR="00D41F6D" w:rsidRPr="00D41F6D" w:rsidTr="00852470">
        <w:tc>
          <w:tcPr>
            <w:tcW w:w="675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3</w:t>
            </w:r>
          </w:p>
        </w:tc>
        <w:tc>
          <w:tcPr>
            <w:tcW w:w="4252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ТОВ «</w:t>
            </w:r>
            <w:proofErr w:type="spellStart"/>
            <w:r w:rsidRPr="00D41F6D">
              <w:rPr>
                <w:rFonts w:eastAsia="Calibri"/>
              </w:rPr>
              <w:t>Газенергопроект</w:t>
            </w:r>
            <w:proofErr w:type="spellEnd"/>
            <w:r w:rsidRPr="00D41F6D">
              <w:rPr>
                <w:rFonts w:eastAsia="Calibri"/>
              </w:rPr>
              <w:t>»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27 від 27.08.2021р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19998,00</w:t>
            </w:r>
          </w:p>
        </w:tc>
      </w:tr>
      <w:tr w:rsidR="00D41F6D" w:rsidRPr="00D41F6D" w:rsidTr="00852470">
        <w:tc>
          <w:tcPr>
            <w:tcW w:w="7391" w:type="dxa"/>
            <w:gridSpan w:val="3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Середня розрахункова ціна визначається як: (20684+21000+19998):3=20560,67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 xml:space="preserve">Середня </w:t>
            </w:r>
            <w:proofErr w:type="spellStart"/>
            <w:r w:rsidRPr="00D41F6D">
              <w:rPr>
                <w:rFonts w:eastAsia="Calibri"/>
              </w:rPr>
              <w:t>ціна=</w:t>
            </w:r>
            <w:proofErr w:type="spellEnd"/>
            <w:r w:rsidRPr="00D41F6D">
              <w:rPr>
                <w:rFonts w:eastAsia="Calibri"/>
              </w:rPr>
              <w:t xml:space="preserve"> 20560.00грн за 1 тис.м3 з ПДВ</w:t>
            </w:r>
          </w:p>
        </w:tc>
      </w:tr>
    </w:tbl>
    <w:p w:rsidR="00286550" w:rsidRPr="00D41F6D" w:rsidRDefault="003D6D6C" w:rsidP="00D41F6D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</w:pPr>
      <w:r>
        <w:rPr>
          <w:b/>
          <w:spacing w:val="-27"/>
        </w:rPr>
        <w:t xml:space="preserve"> </w:t>
      </w:r>
      <w:r w:rsidR="00D41F6D" w:rsidRPr="00D41F6D">
        <w:t xml:space="preserve">Очікувана  вартість закупівлі </w:t>
      </w:r>
      <w:r w:rsidR="00EC66C0">
        <w:t xml:space="preserve">- </w:t>
      </w:r>
      <w:r w:rsidR="00EC66C0" w:rsidRPr="00EC66C0">
        <w:t xml:space="preserve">3 075 684,00 грн. </w:t>
      </w:r>
      <w:r w:rsidR="00D41F6D" w:rsidRPr="00D41F6D">
        <w:t>сформована за результатами моніторингу сер</w:t>
      </w:r>
      <w:r w:rsidR="006A7F90">
        <w:t>едньо</w:t>
      </w:r>
      <w:bookmarkStart w:id="0" w:name="_GoBack"/>
      <w:bookmarkEnd w:id="0"/>
      <w:r w:rsidR="006A7F90">
        <w:t>ринкових цін на продукцію та затвердженого кошторисного призначення на 2021рік.</w:t>
      </w:r>
    </w:p>
    <w:sectPr w:rsidR="00286550" w:rsidRPr="00D41F6D" w:rsidSect="003D6D6C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6147C"/>
    <w:rsid w:val="00072850"/>
    <w:rsid w:val="00195760"/>
    <w:rsid w:val="001A567C"/>
    <w:rsid w:val="001C52EB"/>
    <w:rsid w:val="00227856"/>
    <w:rsid w:val="00255B9F"/>
    <w:rsid w:val="00271131"/>
    <w:rsid w:val="00286550"/>
    <w:rsid w:val="002E39E8"/>
    <w:rsid w:val="00397EF9"/>
    <w:rsid w:val="003D6D6C"/>
    <w:rsid w:val="003E04AD"/>
    <w:rsid w:val="00400CF8"/>
    <w:rsid w:val="00504345"/>
    <w:rsid w:val="005E2320"/>
    <w:rsid w:val="006A5C66"/>
    <w:rsid w:val="006A7F90"/>
    <w:rsid w:val="006C0FD0"/>
    <w:rsid w:val="007704EA"/>
    <w:rsid w:val="0079291E"/>
    <w:rsid w:val="00794B22"/>
    <w:rsid w:val="007B3134"/>
    <w:rsid w:val="007C0199"/>
    <w:rsid w:val="008143D3"/>
    <w:rsid w:val="008A69D2"/>
    <w:rsid w:val="009116AF"/>
    <w:rsid w:val="00A47325"/>
    <w:rsid w:val="00A64BF2"/>
    <w:rsid w:val="00A77869"/>
    <w:rsid w:val="00AA439E"/>
    <w:rsid w:val="00AA46AD"/>
    <w:rsid w:val="00AE27AB"/>
    <w:rsid w:val="00B35674"/>
    <w:rsid w:val="00B45016"/>
    <w:rsid w:val="00B5347E"/>
    <w:rsid w:val="00B9590D"/>
    <w:rsid w:val="00C048C5"/>
    <w:rsid w:val="00C847DD"/>
    <w:rsid w:val="00D355EB"/>
    <w:rsid w:val="00D362D5"/>
    <w:rsid w:val="00D41F6D"/>
    <w:rsid w:val="00DF6D9E"/>
    <w:rsid w:val="00E111D2"/>
    <w:rsid w:val="00EA69F1"/>
    <w:rsid w:val="00EC66C0"/>
    <w:rsid w:val="00F379E7"/>
    <w:rsid w:val="00F87E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3C91-AB5A-4D20-9769-265AC68D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30</cp:revision>
  <cp:lastPrinted>2021-08-30T07:12:00Z</cp:lastPrinted>
  <dcterms:created xsi:type="dcterms:W3CDTF">2021-01-18T11:30:00Z</dcterms:created>
  <dcterms:modified xsi:type="dcterms:W3CDTF">2021-08-30T08:51:00Z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