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69F1" w:rsidRPr="00910F4E" w:rsidRDefault="00B45016">
      <w:pPr>
        <w:pStyle w:val="2"/>
        <w:spacing w:before="62" w:line="276" w:lineRule="exact"/>
        <w:ind w:left="2048" w:right="2065"/>
        <w:jc w:val="center"/>
        <w:rPr>
          <w:lang w:val="ru-RU"/>
        </w:rPr>
      </w:pPr>
      <w:r>
        <w:t>ОБҐРУНТУВАННЯ</w:t>
      </w:r>
      <w:r w:rsidR="00910F4E">
        <w:t xml:space="preserve"> № </w:t>
      </w:r>
      <w:r w:rsidR="005D4C50">
        <w:t>59</w:t>
      </w:r>
    </w:p>
    <w:p w:rsidR="00F475E0" w:rsidRPr="00B45016" w:rsidRDefault="005D4C50">
      <w:pPr>
        <w:pStyle w:val="2"/>
        <w:spacing w:before="62" w:line="276" w:lineRule="exact"/>
        <w:ind w:left="2048" w:right="2065"/>
        <w:jc w:val="center"/>
        <w:rPr>
          <w:lang w:val="ru-RU"/>
        </w:rPr>
      </w:pPr>
      <w:r>
        <w:rPr>
          <w:lang w:val="ru-RU"/>
        </w:rPr>
        <w:t>03</w:t>
      </w:r>
      <w:r w:rsidR="00794B22">
        <w:t>.0</w:t>
      </w:r>
      <w:r>
        <w:t>8</w:t>
      </w:r>
      <w:r w:rsidR="00794B22">
        <w:t>.2021р.</w:t>
      </w:r>
    </w:p>
    <w:p w:rsidR="00EA69F1" w:rsidRDefault="007B3134">
      <w:pPr>
        <w:spacing w:line="276" w:lineRule="exact"/>
        <w:ind w:left="2049" w:right="2065"/>
        <w:jc w:val="center"/>
        <w:rPr>
          <w:b/>
          <w:color w:val="000000" w:themeColor="text1"/>
          <w:sz w:val="24"/>
        </w:rPr>
      </w:pPr>
      <w:r w:rsidRPr="00B5347E">
        <w:rPr>
          <w:b/>
          <w:color w:val="000000" w:themeColor="text1"/>
          <w:sz w:val="24"/>
        </w:rPr>
        <w:t>застосування процедури відкритих торгів закупівлі:</w:t>
      </w:r>
    </w:p>
    <w:p w:rsidR="00922236" w:rsidRDefault="00922236">
      <w:pPr>
        <w:spacing w:line="276" w:lineRule="exact"/>
        <w:ind w:left="2049" w:right="2065"/>
        <w:jc w:val="center"/>
        <w:rPr>
          <w:b/>
          <w:color w:val="000000" w:themeColor="text1"/>
          <w:sz w:val="24"/>
        </w:rPr>
      </w:pPr>
      <w:r>
        <w:rPr>
          <w:b/>
          <w:color w:val="000000" w:themeColor="text1"/>
          <w:sz w:val="24"/>
        </w:rPr>
        <w:t>п</w:t>
      </w:r>
      <w:r w:rsidRPr="00922236">
        <w:rPr>
          <w:b/>
          <w:color w:val="000000" w:themeColor="text1"/>
          <w:sz w:val="24"/>
        </w:rPr>
        <w:t xml:space="preserve">ерсональний комп'ютер вчителя </w:t>
      </w:r>
      <w:proofErr w:type="spellStart"/>
      <w:r w:rsidRPr="00922236">
        <w:rPr>
          <w:b/>
          <w:color w:val="000000" w:themeColor="text1"/>
          <w:sz w:val="24"/>
        </w:rPr>
        <w:t>форм-фактора</w:t>
      </w:r>
      <w:proofErr w:type="spellEnd"/>
      <w:r w:rsidRPr="00922236">
        <w:rPr>
          <w:b/>
          <w:color w:val="000000" w:themeColor="text1"/>
          <w:sz w:val="24"/>
        </w:rPr>
        <w:t xml:space="preserve"> ноутбук ; </w:t>
      </w:r>
      <w:r>
        <w:rPr>
          <w:b/>
          <w:color w:val="000000" w:themeColor="text1"/>
          <w:sz w:val="24"/>
        </w:rPr>
        <w:t>б</w:t>
      </w:r>
      <w:r w:rsidRPr="00922236">
        <w:rPr>
          <w:b/>
          <w:color w:val="000000" w:themeColor="text1"/>
          <w:sz w:val="24"/>
        </w:rPr>
        <w:t>агатофункціональний пристрій (принтер-копір-сканер)</w:t>
      </w:r>
    </w:p>
    <w:p w:rsidR="00F475E0" w:rsidRDefault="005D4C50">
      <w:pPr>
        <w:spacing w:line="276" w:lineRule="exact"/>
        <w:ind w:left="2049" w:right="2065"/>
        <w:jc w:val="center"/>
        <w:rPr>
          <w:b/>
          <w:color w:val="000000" w:themeColor="text1"/>
          <w:sz w:val="24"/>
        </w:rPr>
      </w:pPr>
      <w:r w:rsidRPr="005D4C50">
        <w:rPr>
          <w:b/>
          <w:color w:val="000000" w:themeColor="text1"/>
          <w:sz w:val="24"/>
        </w:rPr>
        <w:t>ДК 021:2015:30230000-0: Комп’ютерне обладнання</w:t>
      </w:r>
    </w:p>
    <w:p w:rsidR="005D4C50" w:rsidRPr="00910F4E" w:rsidRDefault="005D4C50">
      <w:pPr>
        <w:spacing w:line="276" w:lineRule="exact"/>
        <w:ind w:left="2049" w:right="2065"/>
        <w:jc w:val="center"/>
        <w:rPr>
          <w:b/>
          <w:color w:val="000000" w:themeColor="text1"/>
          <w:sz w:val="24"/>
          <w:lang w:val="ru-RU"/>
        </w:rPr>
      </w:pPr>
    </w:p>
    <w:p w:rsidR="00EA69F1" w:rsidRDefault="007B3134">
      <w:pPr>
        <w:pStyle w:val="a4"/>
        <w:numPr>
          <w:ilvl w:val="0"/>
          <w:numId w:val="1"/>
        </w:numPr>
        <w:tabs>
          <w:tab w:val="left" w:pos="351"/>
        </w:tabs>
        <w:spacing w:line="275" w:lineRule="exact"/>
        <w:ind w:hanging="241"/>
        <w:rPr>
          <w:b/>
          <w:sz w:val="24"/>
        </w:rPr>
      </w:pPr>
      <w:r>
        <w:rPr>
          <w:b/>
          <w:sz w:val="24"/>
        </w:rPr>
        <w:t>Замовник.</w:t>
      </w:r>
    </w:p>
    <w:p w:rsidR="00EA69F1" w:rsidRPr="00DF6D9E" w:rsidRDefault="0081076E">
      <w:pPr>
        <w:pStyle w:val="2"/>
        <w:numPr>
          <w:ilvl w:val="1"/>
          <w:numId w:val="1"/>
        </w:numPr>
        <w:tabs>
          <w:tab w:val="left" w:pos="531"/>
        </w:tabs>
        <w:spacing w:line="240" w:lineRule="auto"/>
        <w:ind w:right="483" w:firstLine="0"/>
        <w:rPr>
          <w:b w:val="0"/>
        </w:rPr>
      </w:pPr>
      <w:r>
        <w:t>Найменування</w:t>
      </w:r>
      <w:r>
        <w:rPr>
          <w:lang w:val="ru-RU"/>
        </w:rPr>
        <w:t>:</w:t>
      </w:r>
      <w:r w:rsidR="007B3134">
        <w:rPr>
          <w:spacing w:val="-9"/>
        </w:rPr>
        <w:t xml:space="preserve"> </w:t>
      </w:r>
      <w:r w:rsidR="00DF6D9E" w:rsidRPr="00DF6D9E">
        <w:rPr>
          <w:b w:val="0"/>
          <w:spacing w:val="-9"/>
        </w:rPr>
        <w:t xml:space="preserve">Управління освіти, культури, молоді та спорту </w:t>
      </w:r>
      <w:proofErr w:type="spellStart"/>
      <w:r w:rsidR="00DF6D9E" w:rsidRPr="00DF6D9E">
        <w:rPr>
          <w:b w:val="0"/>
          <w:spacing w:val="-9"/>
        </w:rPr>
        <w:t>Дергачівської</w:t>
      </w:r>
      <w:proofErr w:type="spellEnd"/>
      <w:r w:rsidR="00DF6D9E" w:rsidRPr="00DF6D9E">
        <w:rPr>
          <w:b w:val="0"/>
          <w:spacing w:val="-9"/>
        </w:rPr>
        <w:t xml:space="preserve"> міської ради</w:t>
      </w:r>
    </w:p>
    <w:p w:rsidR="00EA69F1" w:rsidRDefault="0081076E">
      <w:pPr>
        <w:pStyle w:val="a4"/>
        <w:numPr>
          <w:ilvl w:val="1"/>
          <w:numId w:val="1"/>
        </w:numPr>
        <w:tabs>
          <w:tab w:val="left" w:pos="531"/>
        </w:tabs>
        <w:spacing w:line="270" w:lineRule="exact"/>
        <w:ind w:left="530" w:hanging="421"/>
        <w:rPr>
          <w:sz w:val="24"/>
        </w:rPr>
      </w:pPr>
      <w:r>
        <w:rPr>
          <w:b/>
          <w:sz w:val="24"/>
        </w:rPr>
        <w:t>Код за ЄДРПОУ</w:t>
      </w:r>
      <w:r>
        <w:rPr>
          <w:b/>
          <w:sz w:val="24"/>
          <w:lang w:val="ru-RU"/>
        </w:rPr>
        <w:t>:</w:t>
      </w:r>
      <w:r w:rsidR="007B3134">
        <w:rPr>
          <w:b/>
          <w:spacing w:val="-4"/>
          <w:sz w:val="24"/>
        </w:rPr>
        <w:t xml:space="preserve"> </w:t>
      </w:r>
      <w:r w:rsidR="00FC2F7C">
        <w:rPr>
          <w:sz w:val="24"/>
        </w:rPr>
        <w:t>43963788</w:t>
      </w:r>
    </w:p>
    <w:p w:rsidR="00EA69F1" w:rsidRPr="00FC2F7C" w:rsidRDefault="0081076E">
      <w:pPr>
        <w:pStyle w:val="2"/>
        <w:numPr>
          <w:ilvl w:val="1"/>
          <w:numId w:val="1"/>
        </w:numPr>
        <w:tabs>
          <w:tab w:val="left" w:pos="531"/>
        </w:tabs>
        <w:spacing w:before="4"/>
        <w:ind w:left="530" w:hanging="421"/>
        <w:rPr>
          <w:b w:val="0"/>
        </w:rPr>
      </w:pPr>
      <w:r>
        <w:t>Місцезнаходження</w:t>
      </w:r>
      <w:r w:rsidRPr="0081076E">
        <w:t>:</w:t>
      </w:r>
      <w:r w:rsidR="00FC2F7C" w:rsidRPr="00FC2F7C">
        <w:rPr>
          <w:rFonts w:ascii="Arial" w:hAnsi="Arial" w:cs="Arial"/>
          <w:b w:val="0"/>
          <w:bCs w:val="0"/>
          <w:color w:val="454545"/>
          <w:sz w:val="21"/>
          <w:szCs w:val="21"/>
        </w:rPr>
        <w:t xml:space="preserve"> </w:t>
      </w:r>
      <w:r w:rsidR="00FC2F7C" w:rsidRPr="00FC2F7C">
        <w:rPr>
          <w:b w:val="0"/>
        </w:rPr>
        <w:t xml:space="preserve">62303, Україна , Харківська обл., місто Дергачі, </w:t>
      </w:r>
      <w:proofErr w:type="spellStart"/>
      <w:r w:rsidR="00FC2F7C" w:rsidRPr="00FC2F7C">
        <w:rPr>
          <w:b w:val="0"/>
        </w:rPr>
        <w:t>вул.Сумський</w:t>
      </w:r>
      <w:proofErr w:type="spellEnd"/>
      <w:r w:rsidR="00FC2F7C" w:rsidRPr="00FC2F7C">
        <w:rPr>
          <w:b w:val="0"/>
        </w:rPr>
        <w:t xml:space="preserve"> шлях, будинок 6</w:t>
      </w:r>
    </w:p>
    <w:p w:rsidR="00EA69F1" w:rsidRPr="00DF6D9E" w:rsidRDefault="007B3134" w:rsidP="00794B22">
      <w:pPr>
        <w:pStyle w:val="a4"/>
        <w:numPr>
          <w:ilvl w:val="1"/>
          <w:numId w:val="1"/>
        </w:numPr>
        <w:tabs>
          <w:tab w:val="left" w:pos="531"/>
        </w:tabs>
        <w:spacing w:before="3" w:line="237" w:lineRule="auto"/>
        <w:ind w:right="323" w:firstLine="32"/>
        <w:rPr>
          <w:sz w:val="24"/>
        </w:rPr>
      </w:pPr>
      <w:r w:rsidRPr="00271131">
        <w:rPr>
          <w:b/>
          <w:color w:val="000000" w:themeColor="text1"/>
          <w:sz w:val="24"/>
        </w:rPr>
        <w:t>Посадова особа замовника, відповідальна за проведення закупівлі (прізвище, ім’я, по батькові, посада та адреса, номер телефону та телефаксу із зазначенням коду міжміського телефонного зв’язку, електронна адреса</w:t>
      </w:r>
      <w:r w:rsidR="0081076E">
        <w:rPr>
          <w:b/>
          <w:sz w:val="24"/>
          <w:lang w:val="ru-RU"/>
        </w:rPr>
        <w:t>:</w:t>
      </w:r>
      <w:r w:rsidR="00271131" w:rsidRPr="00DF6D9E">
        <w:rPr>
          <w:sz w:val="24"/>
        </w:rPr>
        <w:t xml:space="preserve"> </w:t>
      </w:r>
      <w:proofErr w:type="spellStart"/>
      <w:r w:rsidR="00DF6D9E" w:rsidRPr="00DF6D9E">
        <w:rPr>
          <w:sz w:val="24"/>
        </w:rPr>
        <w:t>Запорожський</w:t>
      </w:r>
      <w:proofErr w:type="spellEnd"/>
      <w:r w:rsidR="00DF6D9E" w:rsidRPr="00DF6D9E">
        <w:rPr>
          <w:sz w:val="24"/>
        </w:rPr>
        <w:t xml:space="preserve"> Руслан Олександрович - секретар тендерного комітету/начальник служби господарського обслуговування, osvitamr2021@ukr.net</w:t>
      </w:r>
    </w:p>
    <w:p w:rsidR="00EA69F1" w:rsidRDefault="007B3134">
      <w:pPr>
        <w:pStyle w:val="2"/>
        <w:numPr>
          <w:ilvl w:val="1"/>
          <w:numId w:val="1"/>
        </w:numPr>
        <w:tabs>
          <w:tab w:val="left" w:pos="531"/>
        </w:tabs>
        <w:spacing w:before="12" w:line="235" w:lineRule="auto"/>
        <w:ind w:right="1045" w:firstLine="0"/>
        <w:rPr>
          <w:b w:val="0"/>
        </w:rPr>
      </w:pPr>
      <w:r>
        <w:t>Дата</w:t>
      </w:r>
      <w:r>
        <w:rPr>
          <w:spacing w:val="-8"/>
        </w:rPr>
        <w:t xml:space="preserve"> </w:t>
      </w:r>
      <w:r>
        <w:t>прийняття</w:t>
      </w:r>
      <w:r>
        <w:rPr>
          <w:spacing w:val="-8"/>
        </w:rPr>
        <w:t xml:space="preserve"> </w:t>
      </w:r>
      <w:r>
        <w:t>тендерним</w:t>
      </w:r>
      <w:r>
        <w:rPr>
          <w:spacing w:val="-8"/>
        </w:rPr>
        <w:t xml:space="preserve"> </w:t>
      </w:r>
      <w:r>
        <w:t>комітетом</w:t>
      </w:r>
      <w:r>
        <w:rPr>
          <w:spacing w:val="-7"/>
        </w:rPr>
        <w:t xml:space="preserve"> </w:t>
      </w:r>
      <w:r>
        <w:t>рішення</w:t>
      </w:r>
      <w:r>
        <w:rPr>
          <w:spacing w:val="-8"/>
        </w:rPr>
        <w:t xml:space="preserve"> </w:t>
      </w:r>
      <w:r>
        <w:t>про</w:t>
      </w:r>
      <w:r>
        <w:rPr>
          <w:spacing w:val="-8"/>
        </w:rPr>
        <w:t xml:space="preserve"> </w:t>
      </w:r>
      <w:r>
        <w:t>застосування</w:t>
      </w:r>
      <w:r>
        <w:rPr>
          <w:spacing w:val="-7"/>
        </w:rPr>
        <w:t xml:space="preserve"> </w:t>
      </w:r>
      <w:r>
        <w:t>процедури відкритих торгів по</w:t>
      </w:r>
      <w:r>
        <w:rPr>
          <w:spacing w:val="-4"/>
        </w:rPr>
        <w:t xml:space="preserve"> </w:t>
      </w:r>
      <w:r w:rsidR="0081076E">
        <w:t>закупівлі</w:t>
      </w:r>
      <w:r w:rsidR="0081076E">
        <w:rPr>
          <w:lang w:val="ru-RU"/>
        </w:rPr>
        <w:t>:</w:t>
      </w:r>
      <w:r w:rsidR="00FC2F7C">
        <w:t xml:space="preserve"> </w:t>
      </w:r>
      <w:r w:rsidR="005D4C50">
        <w:rPr>
          <w:b w:val="0"/>
        </w:rPr>
        <w:t>30.07</w:t>
      </w:r>
      <w:r w:rsidR="00FC2F7C">
        <w:rPr>
          <w:b w:val="0"/>
        </w:rPr>
        <w:t>.2021</w:t>
      </w:r>
      <w:r>
        <w:rPr>
          <w:b w:val="0"/>
        </w:rPr>
        <w:t>р</w:t>
      </w:r>
      <w:r w:rsidR="005C474D">
        <w:rPr>
          <w:b w:val="0"/>
        </w:rPr>
        <w:t>.</w:t>
      </w:r>
    </w:p>
    <w:p w:rsidR="005C474D" w:rsidRDefault="005C474D" w:rsidP="005C474D">
      <w:pPr>
        <w:pStyle w:val="2"/>
        <w:tabs>
          <w:tab w:val="left" w:pos="531"/>
        </w:tabs>
        <w:spacing w:before="12" w:line="235" w:lineRule="auto"/>
        <w:ind w:right="1045"/>
        <w:rPr>
          <w:b w:val="0"/>
        </w:rPr>
      </w:pPr>
    </w:p>
    <w:p w:rsidR="00EA69F1" w:rsidRDefault="007B3134">
      <w:pPr>
        <w:pStyle w:val="a4"/>
        <w:numPr>
          <w:ilvl w:val="0"/>
          <w:numId w:val="1"/>
        </w:numPr>
        <w:tabs>
          <w:tab w:val="left" w:pos="351"/>
        </w:tabs>
        <w:spacing w:before="6" w:line="273" w:lineRule="exact"/>
        <w:ind w:hanging="241"/>
        <w:rPr>
          <w:b/>
          <w:sz w:val="24"/>
        </w:rPr>
      </w:pPr>
      <w:r>
        <w:rPr>
          <w:b/>
          <w:sz w:val="24"/>
        </w:rPr>
        <w:t>Інформація про предмет</w:t>
      </w:r>
      <w:r>
        <w:rPr>
          <w:b/>
          <w:spacing w:val="-4"/>
          <w:sz w:val="24"/>
        </w:rPr>
        <w:t xml:space="preserve"> </w:t>
      </w:r>
      <w:r>
        <w:rPr>
          <w:b/>
          <w:sz w:val="24"/>
        </w:rPr>
        <w:t>закупівлі.</w:t>
      </w:r>
    </w:p>
    <w:p w:rsidR="00922236" w:rsidRPr="00922236" w:rsidRDefault="007B3134" w:rsidP="006958C6">
      <w:pPr>
        <w:pStyle w:val="a4"/>
        <w:numPr>
          <w:ilvl w:val="1"/>
          <w:numId w:val="1"/>
        </w:numPr>
        <w:tabs>
          <w:tab w:val="left" w:pos="531"/>
          <w:tab w:val="left" w:pos="8214"/>
        </w:tabs>
        <w:ind w:left="530" w:right="632" w:hanging="421"/>
        <w:rPr>
          <w:sz w:val="24"/>
          <w:szCs w:val="24"/>
        </w:rPr>
      </w:pPr>
      <w:r w:rsidRPr="00922236">
        <w:rPr>
          <w:b/>
          <w:sz w:val="24"/>
        </w:rPr>
        <w:t>Найменування предмета закупівлі</w:t>
      </w:r>
      <w:r w:rsidR="0081076E" w:rsidRPr="00922236">
        <w:rPr>
          <w:b/>
          <w:sz w:val="24"/>
          <w:lang w:val="ru-RU"/>
        </w:rPr>
        <w:t>:</w:t>
      </w:r>
      <w:r w:rsidRPr="00922236">
        <w:rPr>
          <w:b/>
          <w:sz w:val="24"/>
        </w:rPr>
        <w:t xml:space="preserve"> </w:t>
      </w:r>
      <w:r w:rsidR="00922236">
        <w:rPr>
          <w:sz w:val="24"/>
        </w:rPr>
        <w:t>п</w:t>
      </w:r>
      <w:r w:rsidR="00922236" w:rsidRPr="00922236">
        <w:rPr>
          <w:sz w:val="24"/>
        </w:rPr>
        <w:t xml:space="preserve">ерсональний комп'ютер вчителя </w:t>
      </w:r>
      <w:proofErr w:type="spellStart"/>
      <w:r w:rsidR="00922236" w:rsidRPr="00922236">
        <w:rPr>
          <w:sz w:val="24"/>
        </w:rPr>
        <w:t>форм-фактора</w:t>
      </w:r>
      <w:proofErr w:type="spellEnd"/>
      <w:r w:rsidR="00922236" w:rsidRPr="00922236">
        <w:rPr>
          <w:sz w:val="24"/>
        </w:rPr>
        <w:t xml:space="preserve"> ноутбук ; </w:t>
      </w:r>
      <w:r w:rsidR="00922236">
        <w:rPr>
          <w:sz w:val="24"/>
        </w:rPr>
        <w:t>б</w:t>
      </w:r>
      <w:r w:rsidR="00922236" w:rsidRPr="00922236">
        <w:rPr>
          <w:sz w:val="24"/>
        </w:rPr>
        <w:t>агатофункціональний пристрій (принтер-копір-сканер)</w:t>
      </w:r>
      <w:r w:rsidR="00C11CEA">
        <w:rPr>
          <w:sz w:val="24"/>
        </w:rPr>
        <w:t>.</w:t>
      </w:r>
    </w:p>
    <w:p w:rsidR="00EA69F1" w:rsidRPr="00922236" w:rsidRDefault="007B3134" w:rsidP="006958C6">
      <w:pPr>
        <w:pStyle w:val="a4"/>
        <w:numPr>
          <w:ilvl w:val="1"/>
          <w:numId w:val="1"/>
        </w:numPr>
        <w:tabs>
          <w:tab w:val="left" w:pos="531"/>
          <w:tab w:val="left" w:pos="8214"/>
        </w:tabs>
        <w:ind w:left="530" w:right="632" w:hanging="421"/>
        <w:rPr>
          <w:sz w:val="24"/>
          <w:szCs w:val="24"/>
        </w:rPr>
      </w:pPr>
      <w:r w:rsidRPr="00922236">
        <w:rPr>
          <w:b/>
        </w:rPr>
        <w:t>Кількість товарів або обсяг виконання робіт чи надання</w:t>
      </w:r>
      <w:r w:rsidRPr="00922236">
        <w:rPr>
          <w:b/>
          <w:spacing w:val="-13"/>
        </w:rPr>
        <w:t xml:space="preserve"> </w:t>
      </w:r>
      <w:r w:rsidRPr="00922236">
        <w:rPr>
          <w:b/>
        </w:rPr>
        <w:t>послуг</w:t>
      </w:r>
      <w:r w:rsidR="00AA118C" w:rsidRPr="00922236">
        <w:rPr>
          <w:b/>
          <w:lang w:val="ru-RU"/>
        </w:rPr>
        <w:t>:</w:t>
      </w:r>
      <w:r w:rsidR="00AA46AD" w:rsidRPr="00922236">
        <w:rPr>
          <w:rFonts w:ascii="Arial" w:hAnsi="Arial" w:cs="Arial"/>
          <w:color w:val="454545"/>
          <w:sz w:val="21"/>
          <w:szCs w:val="21"/>
        </w:rPr>
        <w:t xml:space="preserve"> </w:t>
      </w:r>
      <w:r w:rsidR="00C11CEA">
        <w:rPr>
          <w:color w:val="454545"/>
          <w:sz w:val="24"/>
          <w:szCs w:val="24"/>
        </w:rPr>
        <w:t>44 штуки</w:t>
      </w:r>
    </w:p>
    <w:p w:rsidR="00EA69F1" w:rsidRDefault="007B3134">
      <w:pPr>
        <w:pStyle w:val="a4"/>
        <w:numPr>
          <w:ilvl w:val="1"/>
          <w:numId w:val="1"/>
        </w:numPr>
        <w:tabs>
          <w:tab w:val="left" w:pos="531"/>
        </w:tabs>
        <w:ind w:right="845" w:firstLine="0"/>
        <w:rPr>
          <w:sz w:val="24"/>
        </w:rPr>
      </w:pPr>
      <w:r>
        <w:rPr>
          <w:b/>
          <w:sz w:val="24"/>
        </w:rPr>
        <w:t>Місце</w:t>
      </w:r>
      <w:r>
        <w:rPr>
          <w:b/>
          <w:spacing w:val="-5"/>
          <w:sz w:val="24"/>
        </w:rPr>
        <w:t xml:space="preserve"> </w:t>
      </w:r>
      <w:r>
        <w:rPr>
          <w:b/>
          <w:sz w:val="24"/>
        </w:rPr>
        <w:t>поставки</w:t>
      </w:r>
      <w:r>
        <w:rPr>
          <w:b/>
          <w:spacing w:val="-5"/>
          <w:sz w:val="24"/>
        </w:rPr>
        <w:t xml:space="preserve"> </w:t>
      </w:r>
      <w:r>
        <w:rPr>
          <w:b/>
          <w:sz w:val="24"/>
        </w:rPr>
        <w:t>товарів,</w:t>
      </w:r>
      <w:r>
        <w:rPr>
          <w:b/>
          <w:spacing w:val="-4"/>
          <w:sz w:val="24"/>
        </w:rPr>
        <w:t xml:space="preserve"> </w:t>
      </w:r>
      <w:r>
        <w:rPr>
          <w:b/>
          <w:sz w:val="24"/>
        </w:rPr>
        <w:t>виконання</w:t>
      </w:r>
      <w:r>
        <w:rPr>
          <w:b/>
          <w:spacing w:val="-5"/>
          <w:sz w:val="24"/>
        </w:rPr>
        <w:t xml:space="preserve"> </w:t>
      </w:r>
      <w:r>
        <w:rPr>
          <w:b/>
          <w:sz w:val="24"/>
        </w:rPr>
        <w:t>робіт</w:t>
      </w:r>
      <w:r>
        <w:rPr>
          <w:b/>
          <w:spacing w:val="-5"/>
          <w:sz w:val="24"/>
        </w:rPr>
        <w:t xml:space="preserve"> </w:t>
      </w:r>
      <w:r>
        <w:rPr>
          <w:b/>
          <w:sz w:val="24"/>
        </w:rPr>
        <w:t>чи</w:t>
      </w:r>
      <w:r>
        <w:rPr>
          <w:b/>
          <w:spacing w:val="-4"/>
          <w:sz w:val="24"/>
        </w:rPr>
        <w:t xml:space="preserve"> </w:t>
      </w:r>
      <w:r>
        <w:rPr>
          <w:b/>
          <w:sz w:val="24"/>
        </w:rPr>
        <w:t>надання</w:t>
      </w:r>
      <w:r>
        <w:rPr>
          <w:b/>
          <w:spacing w:val="-5"/>
          <w:sz w:val="24"/>
        </w:rPr>
        <w:t xml:space="preserve"> </w:t>
      </w:r>
      <w:r>
        <w:rPr>
          <w:b/>
          <w:sz w:val="24"/>
        </w:rPr>
        <w:t>послуг</w:t>
      </w:r>
      <w:r w:rsidR="00AA118C">
        <w:rPr>
          <w:sz w:val="24"/>
          <w:lang w:val="ru-RU"/>
        </w:rPr>
        <w:t>:</w:t>
      </w:r>
      <w:r>
        <w:rPr>
          <w:spacing w:val="-4"/>
          <w:sz w:val="24"/>
        </w:rPr>
        <w:t xml:space="preserve"> </w:t>
      </w:r>
      <w:r w:rsidR="00AA46AD" w:rsidRPr="00AA46AD">
        <w:rPr>
          <w:spacing w:val="-4"/>
          <w:sz w:val="24"/>
        </w:rPr>
        <w:t>62303, Україна</w:t>
      </w:r>
      <w:r w:rsidR="00AA118C">
        <w:rPr>
          <w:spacing w:val="-4"/>
          <w:sz w:val="24"/>
        </w:rPr>
        <w:t xml:space="preserve">, Харківська область, Дергачі, </w:t>
      </w:r>
      <w:r w:rsidR="00AA118C">
        <w:rPr>
          <w:spacing w:val="-4"/>
          <w:sz w:val="24"/>
          <w:lang w:val="ru-RU"/>
        </w:rPr>
        <w:t>з</w:t>
      </w:r>
      <w:proofErr w:type="spellStart"/>
      <w:r w:rsidR="007F0599">
        <w:rPr>
          <w:spacing w:val="-4"/>
          <w:sz w:val="24"/>
        </w:rPr>
        <w:t>аклади</w:t>
      </w:r>
      <w:proofErr w:type="spellEnd"/>
      <w:r w:rsidR="007F0599">
        <w:rPr>
          <w:spacing w:val="-4"/>
          <w:sz w:val="24"/>
        </w:rPr>
        <w:t xml:space="preserve"> </w:t>
      </w:r>
      <w:r w:rsidR="007F0599">
        <w:rPr>
          <w:spacing w:val="-4"/>
          <w:sz w:val="24"/>
          <w:lang w:val="ru-RU"/>
        </w:rPr>
        <w:t>У</w:t>
      </w:r>
      <w:r w:rsidR="00AA46AD" w:rsidRPr="00AA46AD">
        <w:rPr>
          <w:spacing w:val="-4"/>
          <w:sz w:val="24"/>
        </w:rPr>
        <w:t xml:space="preserve">правління освіти, культури, молоді та спорту </w:t>
      </w:r>
      <w:proofErr w:type="spellStart"/>
      <w:r w:rsidR="00AA46AD" w:rsidRPr="00AA46AD">
        <w:rPr>
          <w:spacing w:val="-4"/>
          <w:sz w:val="24"/>
        </w:rPr>
        <w:t>Дергачівської</w:t>
      </w:r>
      <w:proofErr w:type="spellEnd"/>
      <w:r w:rsidR="00AA46AD" w:rsidRPr="00AA46AD">
        <w:rPr>
          <w:spacing w:val="-4"/>
          <w:sz w:val="24"/>
        </w:rPr>
        <w:t xml:space="preserve"> </w:t>
      </w:r>
      <w:r w:rsidR="007F0599">
        <w:rPr>
          <w:spacing w:val="-4"/>
          <w:sz w:val="24"/>
          <w:lang w:val="ru-RU"/>
        </w:rPr>
        <w:t xml:space="preserve"> </w:t>
      </w:r>
      <w:r w:rsidR="00AA46AD" w:rsidRPr="00AA46AD">
        <w:rPr>
          <w:spacing w:val="-4"/>
          <w:sz w:val="24"/>
        </w:rPr>
        <w:t>міської ради</w:t>
      </w:r>
      <w:r w:rsidR="001A567C">
        <w:rPr>
          <w:spacing w:val="-4"/>
          <w:sz w:val="24"/>
        </w:rPr>
        <w:t xml:space="preserve"> </w:t>
      </w:r>
      <w:r w:rsidR="00AA118C">
        <w:rPr>
          <w:spacing w:val="-4"/>
          <w:sz w:val="24"/>
          <w:lang w:val="ru-RU"/>
        </w:rPr>
        <w:t>.</w:t>
      </w:r>
    </w:p>
    <w:p w:rsidR="00EA69F1" w:rsidRPr="005C474D" w:rsidRDefault="007B3134">
      <w:pPr>
        <w:pStyle w:val="a4"/>
        <w:numPr>
          <w:ilvl w:val="1"/>
          <w:numId w:val="1"/>
        </w:numPr>
        <w:tabs>
          <w:tab w:val="left" w:pos="531"/>
        </w:tabs>
        <w:spacing w:line="272" w:lineRule="exact"/>
        <w:ind w:left="530" w:hanging="421"/>
        <w:rPr>
          <w:sz w:val="24"/>
        </w:rPr>
      </w:pPr>
      <w:r>
        <w:rPr>
          <w:b/>
          <w:sz w:val="24"/>
        </w:rPr>
        <w:t>Строк поставки товарів, виконання робіт чи надання послуг</w:t>
      </w:r>
      <w:r w:rsidR="007F0599">
        <w:rPr>
          <w:sz w:val="24"/>
          <w:lang w:val="ru-RU"/>
        </w:rPr>
        <w:t xml:space="preserve"> :</w:t>
      </w:r>
      <w:r w:rsidR="005D4C50">
        <w:rPr>
          <w:sz w:val="24"/>
          <w:lang w:val="ru-RU"/>
        </w:rPr>
        <w:t xml:space="preserve"> до</w:t>
      </w:r>
      <w:r w:rsidR="007F0599" w:rsidRPr="007F0599">
        <w:rPr>
          <w:spacing w:val="-21"/>
          <w:sz w:val="24"/>
        </w:rPr>
        <w:t> </w:t>
      </w:r>
      <w:r w:rsidR="00922236" w:rsidRPr="00922236">
        <w:rPr>
          <w:spacing w:val="-21"/>
          <w:sz w:val="24"/>
        </w:rPr>
        <w:t>30 вересня 2021</w:t>
      </w:r>
      <w:r w:rsidR="00922236">
        <w:rPr>
          <w:spacing w:val="-21"/>
          <w:sz w:val="24"/>
        </w:rPr>
        <w:t>р</w:t>
      </w:r>
      <w:r w:rsidR="00794B22">
        <w:rPr>
          <w:spacing w:val="-21"/>
          <w:sz w:val="24"/>
        </w:rPr>
        <w:t>.</w:t>
      </w:r>
    </w:p>
    <w:p w:rsidR="005C474D" w:rsidRPr="005C474D" w:rsidRDefault="005C474D" w:rsidP="005C474D">
      <w:pPr>
        <w:tabs>
          <w:tab w:val="left" w:pos="531"/>
        </w:tabs>
        <w:spacing w:line="272" w:lineRule="exact"/>
        <w:ind w:left="109"/>
        <w:rPr>
          <w:sz w:val="24"/>
        </w:rPr>
      </w:pPr>
    </w:p>
    <w:p w:rsidR="005C474D" w:rsidRPr="005C474D" w:rsidRDefault="007B3134">
      <w:pPr>
        <w:pStyle w:val="a4"/>
        <w:numPr>
          <w:ilvl w:val="0"/>
          <w:numId w:val="1"/>
        </w:numPr>
        <w:tabs>
          <w:tab w:val="left" w:pos="351"/>
        </w:tabs>
        <w:ind w:left="110" w:right="186" w:firstLine="0"/>
        <w:rPr>
          <w:sz w:val="24"/>
        </w:rPr>
      </w:pPr>
      <w:r w:rsidRPr="009116AF">
        <w:rPr>
          <w:b/>
          <w:sz w:val="24"/>
        </w:rPr>
        <w:t xml:space="preserve">Умова застосування процедури відкритих торгів проведення закупівлі. </w:t>
      </w:r>
    </w:p>
    <w:p w:rsidR="00EA69F1" w:rsidRDefault="005C474D" w:rsidP="005C474D">
      <w:pPr>
        <w:pStyle w:val="a4"/>
        <w:tabs>
          <w:tab w:val="left" w:pos="351"/>
        </w:tabs>
        <w:ind w:right="186"/>
        <w:rPr>
          <w:sz w:val="24"/>
        </w:rPr>
      </w:pPr>
      <w:r>
        <w:rPr>
          <w:b/>
          <w:sz w:val="24"/>
        </w:rPr>
        <w:tab/>
      </w:r>
      <w:r w:rsidR="007B3134" w:rsidRPr="009116AF">
        <w:rPr>
          <w:sz w:val="24"/>
        </w:rPr>
        <w:t>Чинний Закон України «Про публічні закупівлі» від 25.12.2015 №</w:t>
      </w:r>
      <w:r w:rsidR="007B3134" w:rsidRPr="009116AF">
        <w:rPr>
          <w:spacing w:val="-15"/>
          <w:sz w:val="24"/>
        </w:rPr>
        <w:t xml:space="preserve"> </w:t>
      </w:r>
      <w:r w:rsidR="007B3134" w:rsidRPr="009116AF">
        <w:rPr>
          <w:sz w:val="24"/>
        </w:rPr>
        <w:t>922-VIII</w:t>
      </w:r>
    </w:p>
    <w:p w:rsidR="005C474D" w:rsidRPr="009116AF" w:rsidRDefault="005C474D" w:rsidP="005C474D">
      <w:pPr>
        <w:pStyle w:val="a4"/>
        <w:tabs>
          <w:tab w:val="left" w:pos="351"/>
        </w:tabs>
        <w:ind w:right="186"/>
        <w:rPr>
          <w:sz w:val="24"/>
        </w:rPr>
      </w:pPr>
    </w:p>
    <w:p w:rsidR="007B51EE" w:rsidRDefault="00D824C5" w:rsidP="00D824C5">
      <w:pPr>
        <w:pStyle w:val="a4"/>
        <w:numPr>
          <w:ilvl w:val="0"/>
          <w:numId w:val="1"/>
        </w:numPr>
        <w:ind w:right="165"/>
        <w:rPr>
          <w:sz w:val="24"/>
        </w:rPr>
      </w:pPr>
      <w:proofErr w:type="spellStart"/>
      <w:r w:rsidRPr="00D824C5">
        <w:rPr>
          <w:b/>
          <w:sz w:val="24"/>
        </w:rPr>
        <w:t>Обгрунтування</w:t>
      </w:r>
      <w:proofErr w:type="spellEnd"/>
      <w:r w:rsidRPr="00D824C5">
        <w:rPr>
          <w:b/>
          <w:sz w:val="24"/>
        </w:rPr>
        <w:t xml:space="preserve"> доцільності закупівлі.</w:t>
      </w:r>
      <w:r w:rsidRPr="00D824C5">
        <w:rPr>
          <w:sz w:val="24"/>
        </w:rPr>
        <w:t xml:space="preserve"> </w:t>
      </w:r>
    </w:p>
    <w:p w:rsidR="00C11CEA" w:rsidRPr="00C11CEA" w:rsidRDefault="00C11CEA" w:rsidP="00C11CEA">
      <w:pPr>
        <w:pStyle w:val="a4"/>
        <w:ind w:left="350" w:right="165"/>
        <w:rPr>
          <w:sz w:val="24"/>
        </w:rPr>
      </w:pPr>
      <w:r>
        <w:rPr>
          <w:sz w:val="24"/>
        </w:rPr>
        <w:t xml:space="preserve">         </w:t>
      </w:r>
      <w:r w:rsidRPr="00C11CEA">
        <w:rPr>
          <w:sz w:val="24"/>
        </w:rPr>
        <w:t>Наказ Міністерства освіти і науки України № 143 від 07.02.2020  «Про затвердження Типового  переліку засобів навчання та обладнання для навчальних кабінетів початкової школи». Згідно типовому переліку визначається вимога до засобів навчання та обладнання, якими повинні бути обладнані навчальні кабінети початкової школи закладів загальної середньої освіти державної та комунальної форм власності, з урахуванням вимог новітніх освітніх технологій і методів навчання у початковій школі.</w:t>
      </w:r>
    </w:p>
    <w:p w:rsidR="00C11CEA" w:rsidRPr="00C11CEA" w:rsidRDefault="00C11CEA" w:rsidP="00C11CEA">
      <w:pPr>
        <w:pStyle w:val="a4"/>
        <w:ind w:left="350" w:right="165"/>
        <w:rPr>
          <w:b/>
          <w:sz w:val="24"/>
        </w:rPr>
      </w:pPr>
      <w:r>
        <w:rPr>
          <w:sz w:val="24"/>
        </w:rPr>
        <w:t xml:space="preserve">        </w:t>
      </w:r>
      <w:r w:rsidRPr="00C11CEA">
        <w:rPr>
          <w:sz w:val="24"/>
        </w:rPr>
        <w:t xml:space="preserve">З метою організації необхідності і достатності матеріального та методичного забезпечення освітнього процесу та для повної реалізації освітніх та навчальних програм, Управління освіти, культури, молоді та спорту </w:t>
      </w:r>
      <w:proofErr w:type="spellStart"/>
      <w:r w:rsidRPr="00C11CEA">
        <w:rPr>
          <w:sz w:val="24"/>
        </w:rPr>
        <w:t>Дергачівської</w:t>
      </w:r>
      <w:proofErr w:type="spellEnd"/>
      <w:r w:rsidRPr="00C11CEA">
        <w:rPr>
          <w:sz w:val="24"/>
        </w:rPr>
        <w:t xml:space="preserve"> міської ради, має потребу у закупівлі  ДК 021:2015:30230000-0: Комп’ютерне обладнання</w:t>
      </w:r>
      <w:r>
        <w:rPr>
          <w:sz w:val="24"/>
        </w:rPr>
        <w:t xml:space="preserve"> (п</w:t>
      </w:r>
      <w:r w:rsidRPr="00C11CEA">
        <w:rPr>
          <w:sz w:val="24"/>
        </w:rPr>
        <w:t>ерсональний комп'ютер вчи</w:t>
      </w:r>
      <w:r w:rsidR="00A3257C">
        <w:rPr>
          <w:sz w:val="24"/>
        </w:rPr>
        <w:t xml:space="preserve">теля </w:t>
      </w:r>
      <w:proofErr w:type="spellStart"/>
      <w:r w:rsidR="00A3257C">
        <w:rPr>
          <w:sz w:val="24"/>
        </w:rPr>
        <w:t>форм-фактора</w:t>
      </w:r>
      <w:proofErr w:type="spellEnd"/>
      <w:r w:rsidR="00A3257C">
        <w:rPr>
          <w:sz w:val="24"/>
        </w:rPr>
        <w:t xml:space="preserve"> ноутбук ; б</w:t>
      </w:r>
      <w:bookmarkStart w:id="0" w:name="_GoBack"/>
      <w:bookmarkEnd w:id="0"/>
      <w:r w:rsidRPr="00C11CEA">
        <w:rPr>
          <w:sz w:val="24"/>
        </w:rPr>
        <w:t>агатофункціональний пристрій (принтер-копір-сканер)</w:t>
      </w:r>
      <w:r>
        <w:rPr>
          <w:sz w:val="24"/>
        </w:rPr>
        <w:t>)</w:t>
      </w:r>
    </w:p>
    <w:p w:rsidR="00C11CEA" w:rsidRDefault="00C11CEA" w:rsidP="00C11CEA">
      <w:pPr>
        <w:pStyle w:val="a4"/>
        <w:ind w:left="350" w:right="165"/>
        <w:rPr>
          <w:sz w:val="24"/>
        </w:rPr>
      </w:pPr>
      <w:r w:rsidRPr="00C11CEA">
        <w:rPr>
          <w:sz w:val="24"/>
        </w:rPr>
        <w:t xml:space="preserve"> </w:t>
      </w:r>
    </w:p>
    <w:p w:rsidR="0079291E" w:rsidRDefault="000E3EAC" w:rsidP="0079291E">
      <w:pPr>
        <w:pStyle w:val="a4"/>
        <w:tabs>
          <w:tab w:val="left" w:pos="351"/>
          <w:tab w:val="left" w:pos="5134"/>
        </w:tabs>
        <w:ind w:right="165"/>
        <w:rPr>
          <w:b/>
          <w:sz w:val="24"/>
        </w:rPr>
      </w:pPr>
      <w:r w:rsidRPr="00D824C5">
        <w:rPr>
          <w:b/>
          <w:sz w:val="24"/>
        </w:rPr>
        <w:t xml:space="preserve">5.Інформацiя про </w:t>
      </w:r>
      <w:proofErr w:type="spellStart"/>
      <w:r w:rsidRPr="00D824C5">
        <w:rPr>
          <w:b/>
          <w:sz w:val="24"/>
        </w:rPr>
        <w:t>технiчнi</w:t>
      </w:r>
      <w:proofErr w:type="spellEnd"/>
      <w:r w:rsidRPr="00D824C5">
        <w:rPr>
          <w:b/>
          <w:sz w:val="24"/>
        </w:rPr>
        <w:t xml:space="preserve">, </w:t>
      </w:r>
      <w:proofErr w:type="spellStart"/>
      <w:r w:rsidRPr="00D824C5">
        <w:rPr>
          <w:b/>
          <w:sz w:val="24"/>
        </w:rPr>
        <w:t>якiснi</w:t>
      </w:r>
      <w:proofErr w:type="spellEnd"/>
      <w:r w:rsidRPr="00D824C5">
        <w:rPr>
          <w:b/>
          <w:sz w:val="24"/>
        </w:rPr>
        <w:t xml:space="preserve"> та </w:t>
      </w:r>
      <w:proofErr w:type="spellStart"/>
      <w:r w:rsidRPr="00D824C5">
        <w:rPr>
          <w:b/>
          <w:sz w:val="24"/>
        </w:rPr>
        <w:t>кiлькiснi</w:t>
      </w:r>
      <w:proofErr w:type="spellEnd"/>
      <w:r w:rsidRPr="00D824C5">
        <w:rPr>
          <w:b/>
          <w:sz w:val="24"/>
        </w:rPr>
        <w:t xml:space="preserve"> характеристики предмета </w:t>
      </w:r>
      <w:proofErr w:type="spellStart"/>
      <w:r w:rsidRPr="00D824C5">
        <w:rPr>
          <w:b/>
          <w:sz w:val="24"/>
        </w:rPr>
        <w:t>закупiвлi</w:t>
      </w:r>
      <w:proofErr w:type="spellEnd"/>
      <w:r w:rsidRPr="00D824C5">
        <w:rPr>
          <w:b/>
          <w:sz w:val="24"/>
        </w:rPr>
        <w:t>.</w:t>
      </w:r>
    </w:p>
    <w:p w:rsidR="00C11CEA" w:rsidRDefault="00C11CEA" w:rsidP="0079291E">
      <w:pPr>
        <w:pStyle w:val="a4"/>
        <w:tabs>
          <w:tab w:val="left" w:pos="351"/>
          <w:tab w:val="left" w:pos="5134"/>
        </w:tabs>
        <w:ind w:right="165"/>
        <w:rPr>
          <w:b/>
          <w:sz w:val="24"/>
        </w:rPr>
      </w:pPr>
    </w:p>
    <w:p w:rsidR="00C11CEA" w:rsidRDefault="00C11CEA" w:rsidP="0079291E">
      <w:pPr>
        <w:pStyle w:val="a4"/>
        <w:tabs>
          <w:tab w:val="left" w:pos="351"/>
          <w:tab w:val="left" w:pos="5134"/>
        </w:tabs>
        <w:ind w:right="165"/>
        <w:rPr>
          <w:b/>
          <w:sz w:val="24"/>
        </w:rPr>
      </w:pPr>
    </w:p>
    <w:tbl>
      <w:tblPr>
        <w:tblW w:w="5401" w:type="pct"/>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3"/>
        <w:gridCol w:w="2784"/>
        <w:gridCol w:w="1242"/>
        <w:gridCol w:w="6365"/>
      </w:tblGrid>
      <w:tr w:rsidR="00C11CEA" w:rsidRPr="00C11CEA" w:rsidTr="00C11CEA">
        <w:trPr>
          <w:trHeight w:val="20"/>
        </w:trPr>
        <w:tc>
          <w:tcPr>
            <w:tcW w:w="229" w:type="pct"/>
            <w:tcBorders>
              <w:top w:val="single" w:sz="4" w:space="0" w:color="000000"/>
              <w:left w:val="single" w:sz="4" w:space="0" w:color="000000"/>
              <w:bottom w:val="single" w:sz="4" w:space="0" w:color="000000"/>
              <w:right w:val="single" w:sz="4" w:space="0" w:color="000000"/>
            </w:tcBorders>
            <w:hideMark/>
          </w:tcPr>
          <w:p w:rsidR="00C11CEA" w:rsidRPr="00C11CEA" w:rsidRDefault="00C11CEA" w:rsidP="00C11CEA">
            <w:pPr>
              <w:widowControl/>
              <w:autoSpaceDE/>
              <w:autoSpaceDN/>
              <w:jc w:val="center"/>
              <w:rPr>
                <w:rFonts w:eastAsia="Calibri"/>
                <w:b/>
                <w:bCs/>
              </w:rPr>
            </w:pPr>
            <w:r w:rsidRPr="00C11CEA">
              <w:rPr>
                <w:rFonts w:eastAsia="Calibri"/>
                <w:b/>
              </w:rPr>
              <w:t>№ з/п</w:t>
            </w:r>
          </w:p>
        </w:tc>
        <w:tc>
          <w:tcPr>
            <w:tcW w:w="1151" w:type="pct"/>
            <w:tcBorders>
              <w:top w:val="single" w:sz="4" w:space="0" w:color="000000"/>
              <w:left w:val="single" w:sz="4" w:space="0" w:color="000000"/>
              <w:bottom w:val="single" w:sz="4" w:space="0" w:color="000000"/>
              <w:right w:val="single" w:sz="4" w:space="0" w:color="000000"/>
            </w:tcBorders>
          </w:tcPr>
          <w:p w:rsidR="00C11CEA" w:rsidRPr="00C11CEA" w:rsidRDefault="00C11CEA" w:rsidP="00C11CEA">
            <w:pPr>
              <w:widowControl/>
              <w:autoSpaceDE/>
              <w:autoSpaceDN/>
              <w:jc w:val="center"/>
              <w:rPr>
                <w:rFonts w:eastAsia="Calibri"/>
                <w:b/>
              </w:rPr>
            </w:pPr>
          </w:p>
          <w:p w:rsidR="00C11CEA" w:rsidRPr="00C11CEA" w:rsidRDefault="00C11CEA" w:rsidP="00C11CEA">
            <w:pPr>
              <w:widowControl/>
              <w:autoSpaceDE/>
              <w:autoSpaceDN/>
              <w:jc w:val="center"/>
              <w:rPr>
                <w:rFonts w:eastAsia="Calibri"/>
                <w:b/>
              </w:rPr>
            </w:pPr>
            <w:r w:rsidRPr="00C11CEA">
              <w:rPr>
                <w:rFonts w:eastAsia="Calibri"/>
                <w:b/>
              </w:rPr>
              <w:t>Назва</w:t>
            </w:r>
          </w:p>
          <w:p w:rsidR="00C11CEA" w:rsidRPr="00C11CEA" w:rsidRDefault="00C11CEA" w:rsidP="00C11CEA">
            <w:pPr>
              <w:widowControl/>
              <w:autoSpaceDE/>
              <w:autoSpaceDN/>
              <w:jc w:val="center"/>
              <w:rPr>
                <w:rFonts w:eastAsia="Calibri"/>
                <w:b/>
                <w:bCs/>
              </w:rPr>
            </w:pPr>
          </w:p>
        </w:tc>
        <w:tc>
          <w:tcPr>
            <w:tcW w:w="617" w:type="pct"/>
            <w:tcBorders>
              <w:top w:val="single" w:sz="4" w:space="0" w:color="000000"/>
              <w:left w:val="single" w:sz="4" w:space="0" w:color="000000"/>
              <w:bottom w:val="single" w:sz="4" w:space="0" w:color="000000"/>
              <w:right w:val="single" w:sz="4" w:space="0" w:color="000000"/>
            </w:tcBorders>
          </w:tcPr>
          <w:p w:rsidR="00C11CEA" w:rsidRPr="00C11CEA" w:rsidRDefault="00C11CEA" w:rsidP="00C11CEA">
            <w:pPr>
              <w:widowControl/>
              <w:autoSpaceDE/>
              <w:autoSpaceDN/>
              <w:jc w:val="center"/>
              <w:rPr>
                <w:rFonts w:eastAsia="Calibri"/>
                <w:b/>
              </w:rPr>
            </w:pPr>
          </w:p>
          <w:p w:rsidR="00C11CEA" w:rsidRPr="00C11CEA" w:rsidRDefault="00C11CEA" w:rsidP="00C11CEA">
            <w:pPr>
              <w:widowControl/>
              <w:autoSpaceDE/>
              <w:autoSpaceDN/>
              <w:jc w:val="center"/>
              <w:rPr>
                <w:rFonts w:eastAsia="Calibri"/>
                <w:b/>
              </w:rPr>
            </w:pPr>
            <w:r w:rsidRPr="00C11CEA">
              <w:rPr>
                <w:rFonts w:eastAsia="Calibri"/>
                <w:b/>
              </w:rPr>
              <w:t>Кількість, шт.</w:t>
            </w:r>
          </w:p>
          <w:p w:rsidR="00C11CEA" w:rsidRPr="00C11CEA" w:rsidRDefault="00C11CEA" w:rsidP="00C11CEA">
            <w:pPr>
              <w:widowControl/>
              <w:autoSpaceDE/>
              <w:autoSpaceDN/>
              <w:jc w:val="center"/>
              <w:rPr>
                <w:rFonts w:eastAsia="Calibri"/>
                <w:b/>
                <w:bCs/>
              </w:rPr>
            </w:pPr>
          </w:p>
        </w:tc>
        <w:tc>
          <w:tcPr>
            <w:tcW w:w="3004" w:type="pct"/>
            <w:tcBorders>
              <w:top w:val="single" w:sz="4" w:space="0" w:color="000000"/>
              <w:left w:val="single" w:sz="4" w:space="0" w:color="000000"/>
              <w:bottom w:val="single" w:sz="4" w:space="0" w:color="000000"/>
              <w:right w:val="single" w:sz="4" w:space="0" w:color="000000"/>
            </w:tcBorders>
          </w:tcPr>
          <w:p w:rsidR="00C11CEA" w:rsidRPr="00C11CEA" w:rsidRDefault="00C11CEA" w:rsidP="00C11CEA">
            <w:pPr>
              <w:widowControl/>
              <w:autoSpaceDE/>
              <w:autoSpaceDN/>
              <w:jc w:val="center"/>
              <w:rPr>
                <w:rFonts w:eastAsia="Calibri"/>
                <w:b/>
              </w:rPr>
            </w:pPr>
            <w:r w:rsidRPr="00C11CEA">
              <w:rPr>
                <w:rFonts w:eastAsia="Calibri"/>
                <w:b/>
              </w:rPr>
              <w:t>Технічне завдання</w:t>
            </w:r>
          </w:p>
          <w:p w:rsidR="00C11CEA" w:rsidRPr="00C11CEA" w:rsidRDefault="00C11CEA" w:rsidP="00C11CEA">
            <w:pPr>
              <w:widowControl/>
              <w:autoSpaceDE/>
              <w:autoSpaceDN/>
              <w:jc w:val="center"/>
              <w:rPr>
                <w:rFonts w:eastAsia="Calibri"/>
                <w:b/>
                <w:bCs/>
              </w:rPr>
            </w:pPr>
          </w:p>
        </w:tc>
      </w:tr>
      <w:tr w:rsidR="00C11CEA" w:rsidRPr="00C11CEA" w:rsidTr="00C11CEA">
        <w:trPr>
          <w:trHeight w:val="1550"/>
        </w:trPr>
        <w:tc>
          <w:tcPr>
            <w:tcW w:w="229" w:type="pct"/>
            <w:tcBorders>
              <w:top w:val="single" w:sz="4" w:space="0" w:color="000000"/>
              <w:left w:val="single" w:sz="4" w:space="0" w:color="000000"/>
              <w:bottom w:val="single" w:sz="4" w:space="0" w:color="000000"/>
              <w:right w:val="single" w:sz="4" w:space="0" w:color="000000"/>
            </w:tcBorders>
            <w:hideMark/>
          </w:tcPr>
          <w:p w:rsidR="00C11CEA" w:rsidRPr="00C11CEA" w:rsidRDefault="00C11CEA" w:rsidP="00C11CEA">
            <w:pPr>
              <w:widowControl/>
              <w:autoSpaceDE/>
              <w:autoSpaceDN/>
              <w:jc w:val="center"/>
              <w:rPr>
                <w:rFonts w:eastAsia="Calibri"/>
                <w:b/>
              </w:rPr>
            </w:pPr>
            <w:r w:rsidRPr="00C11CEA">
              <w:rPr>
                <w:rFonts w:eastAsia="Calibri"/>
                <w:b/>
              </w:rPr>
              <w:lastRenderedPageBreak/>
              <w:t>1</w:t>
            </w:r>
          </w:p>
        </w:tc>
        <w:tc>
          <w:tcPr>
            <w:tcW w:w="1151" w:type="pct"/>
            <w:tcBorders>
              <w:top w:val="single" w:sz="4" w:space="0" w:color="000000"/>
              <w:left w:val="single" w:sz="4" w:space="0" w:color="000000"/>
              <w:bottom w:val="single" w:sz="4" w:space="0" w:color="000000"/>
              <w:right w:val="single" w:sz="4" w:space="0" w:color="000000"/>
            </w:tcBorders>
            <w:hideMark/>
          </w:tcPr>
          <w:p w:rsidR="00C11CEA" w:rsidRPr="00C11CEA" w:rsidRDefault="00C11CEA" w:rsidP="00C11CEA">
            <w:pPr>
              <w:widowControl/>
              <w:shd w:val="clear" w:color="auto" w:fill="FFFFFF"/>
              <w:autoSpaceDE/>
              <w:autoSpaceDN/>
              <w:jc w:val="both"/>
              <w:rPr>
                <w:rFonts w:eastAsia="Calibri"/>
                <w:b/>
                <w:szCs w:val="24"/>
                <w:lang w:eastAsia="ja-JP"/>
              </w:rPr>
            </w:pPr>
            <w:r w:rsidRPr="00C11CEA">
              <w:rPr>
                <w:rFonts w:eastAsia="Calibri"/>
                <w:b/>
                <w:szCs w:val="24"/>
                <w:lang w:eastAsia="ja-JP"/>
              </w:rPr>
              <w:t>Персональний комп'ютер</w:t>
            </w:r>
          </w:p>
          <w:p w:rsidR="00C11CEA" w:rsidRPr="00C11CEA" w:rsidRDefault="00C11CEA" w:rsidP="00C11CEA">
            <w:pPr>
              <w:widowControl/>
              <w:shd w:val="clear" w:color="auto" w:fill="FFFFFF"/>
              <w:autoSpaceDE/>
              <w:autoSpaceDN/>
              <w:jc w:val="both"/>
              <w:rPr>
                <w:rFonts w:eastAsia="Calibri"/>
                <w:b/>
                <w:szCs w:val="24"/>
                <w:lang w:eastAsia="ja-JP"/>
              </w:rPr>
            </w:pPr>
            <w:r w:rsidRPr="00C11CEA">
              <w:rPr>
                <w:rFonts w:eastAsia="Calibri"/>
                <w:b/>
                <w:szCs w:val="24"/>
                <w:lang w:eastAsia="ja-JP"/>
              </w:rPr>
              <w:t xml:space="preserve">вчителя </w:t>
            </w:r>
            <w:proofErr w:type="spellStart"/>
            <w:r w:rsidRPr="00C11CEA">
              <w:rPr>
                <w:rFonts w:eastAsia="Calibri"/>
                <w:b/>
                <w:szCs w:val="24"/>
                <w:lang w:eastAsia="ja-JP"/>
              </w:rPr>
              <w:t>форм-фактора</w:t>
            </w:r>
            <w:proofErr w:type="spellEnd"/>
          </w:p>
          <w:p w:rsidR="00C11CEA" w:rsidRPr="00C11CEA" w:rsidRDefault="00C11CEA" w:rsidP="00C11CEA">
            <w:pPr>
              <w:widowControl/>
              <w:shd w:val="clear" w:color="auto" w:fill="FFFFFF"/>
              <w:autoSpaceDE/>
              <w:autoSpaceDN/>
              <w:jc w:val="both"/>
              <w:rPr>
                <w:rFonts w:eastAsia="Calibri"/>
                <w:b/>
                <w:szCs w:val="24"/>
                <w:lang w:eastAsia="ja-JP"/>
              </w:rPr>
            </w:pPr>
            <w:r w:rsidRPr="00C11CEA">
              <w:rPr>
                <w:rFonts w:eastAsia="Calibri"/>
                <w:b/>
                <w:szCs w:val="24"/>
                <w:lang w:eastAsia="ja-JP"/>
              </w:rPr>
              <w:t>ноутбук</w:t>
            </w:r>
          </w:p>
          <w:p w:rsidR="00C11CEA" w:rsidRPr="00C11CEA" w:rsidRDefault="00C11CEA" w:rsidP="00C11CEA">
            <w:pPr>
              <w:widowControl/>
              <w:shd w:val="clear" w:color="auto" w:fill="FFFFFF"/>
              <w:autoSpaceDE/>
              <w:autoSpaceDN/>
              <w:jc w:val="both"/>
              <w:rPr>
                <w:rFonts w:eastAsia="Calibri"/>
                <w:b/>
                <w:i/>
              </w:rPr>
            </w:pPr>
            <w:r w:rsidRPr="00C11CEA">
              <w:rPr>
                <w:rFonts w:eastAsia="Calibri"/>
                <w:b/>
                <w:szCs w:val="24"/>
                <w:lang w:eastAsia="ja-JP"/>
              </w:rPr>
              <w:t xml:space="preserve"> </w:t>
            </w:r>
            <w:r w:rsidRPr="00C11CEA">
              <w:rPr>
                <w:rFonts w:eastAsia="Calibri"/>
                <w:i/>
                <w:szCs w:val="24"/>
                <w:lang w:eastAsia="ja-JP"/>
              </w:rPr>
              <w:t xml:space="preserve">(Учасник вказує назву та характеристики згідно своєї тендерної </w:t>
            </w:r>
            <w:proofErr w:type="spellStart"/>
            <w:r w:rsidRPr="00C11CEA">
              <w:rPr>
                <w:rFonts w:eastAsia="Calibri"/>
                <w:i/>
                <w:szCs w:val="24"/>
                <w:lang w:eastAsia="ja-JP"/>
              </w:rPr>
              <w:t>пропопзиції</w:t>
            </w:r>
            <w:proofErr w:type="spellEnd"/>
            <w:r w:rsidRPr="00C11CEA">
              <w:rPr>
                <w:rFonts w:eastAsia="Calibri"/>
                <w:i/>
                <w:szCs w:val="24"/>
                <w:lang w:eastAsia="ja-JP"/>
              </w:rPr>
              <w:t>)</w:t>
            </w:r>
          </w:p>
        </w:tc>
        <w:tc>
          <w:tcPr>
            <w:tcW w:w="617" w:type="pct"/>
            <w:tcBorders>
              <w:top w:val="single" w:sz="4" w:space="0" w:color="000000"/>
              <w:left w:val="single" w:sz="4" w:space="0" w:color="000000"/>
              <w:bottom w:val="single" w:sz="4" w:space="0" w:color="000000"/>
              <w:right w:val="single" w:sz="4" w:space="0" w:color="000000"/>
            </w:tcBorders>
          </w:tcPr>
          <w:p w:rsidR="00C11CEA" w:rsidRPr="00C11CEA" w:rsidRDefault="00C11CEA" w:rsidP="00C11CEA">
            <w:pPr>
              <w:widowControl/>
              <w:autoSpaceDE/>
              <w:autoSpaceDN/>
              <w:jc w:val="center"/>
              <w:rPr>
                <w:rFonts w:eastAsia="Calibri"/>
                <w:b/>
              </w:rPr>
            </w:pPr>
          </w:p>
          <w:p w:rsidR="00C11CEA" w:rsidRPr="00C11CEA" w:rsidRDefault="00C11CEA" w:rsidP="00C11CEA">
            <w:pPr>
              <w:widowControl/>
              <w:autoSpaceDE/>
              <w:autoSpaceDN/>
              <w:jc w:val="center"/>
              <w:rPr>
                <w:rFonts w:eastAsia="Calibri"/>
                <w:b/>
                <w:lang w:val="ru-RU"/>
              </w:rPr>
            </w:pPr>
            <w:r w:rsidRPr="00C11CEA">
              <w:rPr>
                <w:rFonts w:eastAsia="Calibri"/>
                <w:b/>
                <w:lang w:val="ru-RU"/>
              </w:rPr>
              <w:t>22</w:t>
            </w:r>
          </w:p>
        </w:tc>
        <w:tc>
          <w:tcPr>
            <w:tcW w:w="3004" w:type="pct"/>
            <w:tcBorders>
              <w:top w:val="single" w:sz="4" w:space="0" w:color="000000"/>
              <w:left w:val="single" w:sz="4" w:space="0" w:color="000000"/>
              <w:bottom w:val="single" w:sz="4" w:space="0" w:color="000000"/>
              <w:right w:val="single" w:sz="4" w:space="0" w:color="000000"/>
            </w:tcBorders>
          </w:tcPr>
          <w:p w:rsidR="00C11CEA" w:rsidRPr="00C11CEA" w:rsidRDefault="00C11CEA" w:rsidP="00C11CEA">
            <w:pPr>
              <w:widowControl/>
              <w:suppressAutoHyphens/>
              <w:autoSpaceDE/>
              <w:autoSpaceDN/>
              <w:rPr>
                <w:b/>
                <w:sz w:val="24"/>
                <w:szCs w:val="24"/>
                <w:lang w:eastAsia="ar-SA"/>
              </w:rPr>
            </w:pPr>
            <w:r w:rsidRPr="00C11CEA">
              <w:rPr>
                <w:b/>
                <w:color w:val="000000"/>
                <w:sz w:val="24"/>
                <w:szCs w:val="24"/>
                <w:lang w:eastAsia="ar-SA"/>
              </w:rPr>
              <w:t>Портативний комп’ютер</w:t>
            </w:r>
            <w:r w:rsidRPr="00C11CEA">
              <w:rPr>
                <w:color w:val="000000"/>
                <w:sz w:val="24"/>
                <w:szCs w:val="24"/>
                <w:lang w:eastAsia="ar-SA"/>
              </w:rPr>
              <w:t xml:space="preserve"> </w:t>
            </w:r>
            <w:r w:rsidRPr="00C11CEA">
              <w:rPr>
                <w:i/>
                <w:color w:val="000000"/>
                <w:sz w:val="24"/>
                <w:szCs w:val="24"/>
                <w:lang w:eastAsia="ar-SA"/>
              </w:rPr>
              <w:t xml:space="preserve">(ноутбук) </w:t>
            </w:r>
            <w:r w:rsidRPr="00C11CEA">
              <w:rPr>
                <w:sz w:val="24"/>
                <w:szCs w:val="24"/>
                <w:lang w:eastAsia="ar-SA"/>
              </w:rPr>
              <w:t xml:space="preserve"> </w:t>
            </w:r>
            <w:proofErr w:type="spellStart"/>
            <w:r w:rsidRPr="00C11CEA">
              <w:rPr>
                <w:b/>
                <w:bCs/>
                <w:sz w:val="24"/>
                <w:szCs w:val="24"/>
                <w:lang w:eastAsia="ru-RU"/>
              </w:rPr>
              <w:t>Ноутбук</w:t>
            </w:r>
            <w:proofErr w:type="spellEnd"/>
            <w:r w:rsidRPr="00C11CEA">
              <w:rPr>
                <w:b/>
                <w:bCs/>
                <w:sz w:val="24"/>
                <w:szCs w:val="24"/>
                <w:lang w:eastAsia="ru-RU"/>
              </w:rPr>
              <w:t xml:space="preserve"> </w:t>
            </w:r>
            <w:bookmarkStart w:id="1" w:name="_Hlk74824637"/>
            <w:r w:rsidRPr="00C11CEA">
              <w:rPr>
                <w:b/>
                <w:bCs/>
                <w:sz w:val="24"/>
                <w:szCs w:val="24"/>
                <w:lang w:eastAsia="ru-RU"/>
              </w:rPr>
              <w:t xml:space="preserve">HP 250 G8 * </w:t>
            </w:r>
            <w:bookmarkEnd w:id="1"/>
            <w:r w:rsidRPr="00C11CEA">
              <w:rPr>
                <w:b/>
                <w:bCs/>
                <w:sz w:val="24"/>
                <w:szCs w:val="24"/>
                <w:lang w:eastAsia="ru-RU"/>
              </w:rPr>
              <w:t xml:space="preserve">або </w:t>
            </w:r>
            <w:proofErr w:type="spellStart"/>
            <w:r w:rsidRPr="00C11CEA">
              <w:rPr>
                <w:b/>
                <w:bCs/>
                <w:sz w:val="24"/>
                <w:szCs w:val="24"/>
                <w:lang w:eastAsia="ru-RU"/>
              </w:rPr>
              <w:t>Acer</w:t>
            </w:r>
            <w:proofErr w:type="spellEnd"/>
            <w:r w:rsidRPr="00C11CEA">
              <w:rPr>
                <w:b/>
                <w:bCs/>
                <w:sz w:val="24"/>
                <w:szCs w:val="24"/>
                <w:lang w:eastAsia="ru-RU"/>
              </w:rPr>
              <w:t xml:space="preserve"> </w:t>
            </w:r>
            <w:proofErr w:type="spellStart"/>
            <w:r w:rsidRPr="00C11CEA">
              <w:rPr>
                <w:b/>
                <w:bCs/>
                <w:sz w:val="24"/>
                <w:szCs w:val="24"/>
                <w:lang w:eastAsia="ru-RU"/>
              </w:rPr>
              <w:t>TravelMate</w:t>
            </w:r>
            <w:proofErr w:type="spellEnd"/>
            <w:r w:rsidRPr="00C11CEA">
              <w:rPr>
                <w:b/>
                <w:bCs/>
                <w:sz w:val="24"/>
                <w:szCs w:val="24"/>
                <w:lang w:eastAsia="ru-RU"/>
              </w:rPr>
              <w:t xml:space="preserve"> TMP215-52** </w:t>
            </w:r>
            <w:r w:rsidRPr="00C11CEA">
              <w:rPr>
                <w:b/>
                <w:sz w:val="24"/>
                <w:szCs w:val="24"/>
                <w:lang w:eastAsia="ar-SA"/>
              </w:rPr>
              <w:t xml:space="preserve"> або аналог з наступними технічними характеристиками:</w:t>
            </w:r>
          </w:p>
          <w:p w:rsidR="00C11CEA" w:rsidRPr="00C11CEA" w:rsidRDefault="00C11CEA" w:rsidP="00C11CEA">
            <w:pPr>
              <w:widowControl/>
              <w:suppressAutoHyphens/>
              <w:autoSpaceDE/>
              <w:autoSpaceDN/>
              <w:rPr>
                <w:sz w:val="24"/>
                <w:szCs w:val="24"/>
                <w:lang w:eastAsia="ar-SA"/>
              </w:rPr>
            </w:pPr>
            <w:r w:rsidRPr="00C11CEA">
              <w:rPr>
                <w:b/>
                <w:bCs/>
                <w:sz w:val="24"/>
                <w:szCs w:val="24"/>
                <w:lang w:eastAsia="ar-SA"/>
              </w:rPr>
              <w:t>Процесор</w:t>
            </w:r>
            <w:r w:rsidRPr="00C11CEA">
              <w:rPr>
                <w:b/>
                <w:sz w:val="24"/>
                <w:szCs w:val="24"/>
                <w:lang w:eastAsia="ar-SA"/>
              </w:rPr>
              <w:t>:</w:t>
            </w:r>
            <w:r w:rsidRPr="00C11CEA">
              <w:rPr>
                <w:sz w:val="24"/>
                <w:szCs w:val="24"/>
                <w:lang w:eastAsia="ar-SA"/>
              </w:rPr>
              <w:t xml:space="preserve"> </w:t>
            </w:r>
          </w:p>
          <w:p w:rsidR="00C11CEA" w:rsidRPr="00C11CEA" w:rsidRDefault="00C11CEA" w:rsidP="00C11CEA">
            <w:pPr>
              <w:widowControl/>
              <w:suppressAutoHyphens/>
              <w:autoSpaceDE/>
              <w:autoSpaceDN/>
              <w:rPr>
                <w:sz w:val="24"/>
                <w:szCs w:val="24"/>
                <w:lang w:val="ru-RU" w:eastAsia="ar-SA"/>
              </w:rPr>
            </w:pPr>
            <w:r w:rsidRPr="00C11CEA">
              <w:rPr>
                <w:sz w:val="24"/>
                <w:szCs w:val="24"/>
                <w:lang w:eastAsia="ar-SA"/>
              </w:rPr>
              <w:t xml:space="preserve">не гірше </w:t>
            </w:r>
            <w:r w:rsidRPr="00C11CEA">
              <w:rPr>
                <w:sz w:val="24"/>
                <w:szCs w:val="24"/>
                <w:lang w:val="en-US" w:eastAsia="ar-SA"/>
              </w:rPr>
              <w:t>Intel</w:t>
            </w:r>
            <w:r w:rsidRPr="00C11CEA">
              <w:rPr>
                <w:sz w:val="24"/>
                <w:szCs w:val="24"/>
                <w:lang w:eastAsia="ar-SA"/>
              </w:rPr>
              <w:t xml:space="preserve"> </w:t>
            </w:r>
            <w:r w:rsidRPr="00C11CEA">
              <w:rPr>
                <w:sz w:val="24"/>
                <w:szCs w:val="24"/>
                <w:lang w:val="en-US" w:eastAsia="ar-SA"/>
              </w:rPr>
              <w:t>Core</w:t>
            </w:r>
            <w:r w:rsidRPr="00C11CEA">
              <w:rPr>
                <w:sz w:val="24"/>
                <w:szCs w:val="24"/>
                <w:lang w:eastAsia="ar-SA"/>
              </w:rPr>
              <w:t xml:space="preserve"> </w:t>
            </w:r>
            <w:r w:rsidRPr="00C11CEA">
              <w:rPr>
                <w:sz w:val="24"/>
                <w:szCs w:val="24"/>
                <w:lang w:val="en-US" w:eastAsia="ar-SA"/>
              </w:rPr>
              <w:t>i</w:t>
            </w:r>
            <w:r w:rsidRPr="00C11CEA">
              <w:rPr>
                <w:sz w:val="24"/>
                <w:szCs w:val="24"/>
                <w:lang w:eastAsia="ar-SA"/>
              </w:rPr>
              <w:t>3  10го покоління</w:t>
            </w:r>
            <w:r w:rsidRPr="00C11CEA">
              <w:t xml:space="preserve"> ( </w:t>
            </w:r>
            <w:proofErr w:type="spellStart"/>
            <w:r w:rsidRPr="00C11CEA">
              <w:t>Обгрунтування</w:t>
            </w:r>
            <w:proofErr w:type="spellEnd"/>
            <w:r w:rsidRPr="00C11CEA">
              <w:t xml:space="preserve"> </w:t>
            </w:r>
            <w:proofErr w:type="spellStart"/>
            <w:r w:rsidRPr="00C11CEA">
              <w:t>-</w:t>
            </w:r>
            <w:r w:rsidRPr="00C11CEA">
              <w:rPr>
                <w:sz w:val="24"/>
                <w:szCs w:val="24"/>
                <w:lang w:eastAsia="ar-SA"/>
              </w:rPr>
              <w:t>Процесор</w:t>
            </w:r>
            <w:proofErr w:type="spellEnd"/>
            <w:r w:rsidRPr="00C11CEA">
              <w:rPr>
                <w:sz w:val="24"/>
                <w:szCs w:val="24"/>
                <w:lang w:eastAsia="ar-SA"/>
              </w:rPr>
              <w:t xml:space="preserve"> </w:t>
            </w:r>
            <w:proofErr w:type="spellStart"/>
            <w:r w:rsidRPr="00C11CEA">
              <w:rPr>
                <w:sz w:val="24"/>
                <w:szCs w:val="24"/>
                <w:lang w:val="ru-RU" w:eastAsia="ar-SA"/>
              </w:rPr>
              <w:t>Intel</w:t>
            </w:r>
            <w:proofErr w:type="spellEnd"/>
            <w:r w:rsidRPr="00C11CEA">
              <w:rPr>
                <w:sz w:val="24"/>
                <w:szCs w:val="24"/>
                <w:lang w:eastAsia="ar-SA"/>
              </w:rPr>
              <w:t xml:space="preserve"> </w:t>
            </w:r>
            <w:proofErr w:type="spellStart"/>
            <w:r w:rsidRPr="00C11CEA">
              <w:rPr>
                <w:sz w:val="24"/>
                <w:szCs w:val="24"/>
                <w:lang w:val="ru-RU" w:eastAsia="ar-SA"/>
              </w:rPr>
              <w:t>Core</w:t>
            </w:r>
            <w:proofErr w:type="spellEnd"/>
            <w:r w:rsidRPr="00C11CEA">
              <w:rPr>
                <w:sz w:val="24"/>
                <w:szCs w:val="24"/>
                <w:lang w:eastAsia="ar-SA"/>
              </w:rPr>
              <w:t xml:space="preserve"> </w:t>
            </w:r>
            <w:r w:rsidRPr="00C11CEA">
              <w:rPr>
                <w:sz w:val="24"/>
                <w:szCs w:val="24"/>
                <w:lang w:val="ru-RU" w:eastAsia="ar-SA"/>
              </w:rPr>
              <w:t>i</w:t>
            </w:r>
            <w:r w:rsidRPr="00C11CEA">
              <w:rPr>
                <w:sz w:val="24"/>
                <w:szCs w:val="24"/>
                <w:lang w:eastAsia="ar-SA"/>
              </w:rPr>
              <w:t xml:space="preserve">3 було обрано за </w:t>
            </w:r>
            <w:proofErr w:type="spellStart"/>
            <w:r w:rsidRPr="00C11CEA">
              <w:rPr>
                <w:sz w:val="24"/>
                <w:szCs w:val="24"/>
                <w:lang w:eastAsia="ar-SA"/>
              </w:rPr>
              <w:t>сукупністью</w:t>
            </w:r>
            <w:proofErr w:type="spellEnd"/>
            <w:r w:rsidRPr="00C11CEA">
              <w:rPr>
                <w:sz w:val="24"/>
                <w:szCs w:val="24"/>
                <w:lang w:eastAsia="ar-SA"/>
              </w:rPr>
              <w:t xml:space="preserve"> характеристик, що задовольняють вимогам наказу МОН № 1440 у оновленій редакції. </w:t>
            </w:r>
            <w:proofErr w:type="spellStart"/>
            <w:r w:rsidRPr="00C11CEA">
              <w:rPr>
                <w:sz w:val="24"/>
                <w:szCs w:val="24"/>
                <w:lang w:val="ru-RU" w:eastAsia="ar-SA"/>
              </w:rPr>
              <w:t>Дані</w:t>
            </w:r>
            <w:proofErr w:type="spellEnd"/>
            <w:r w:rsidRPr="00C11CEA">
              <w:rPr>
                <w:sz w:val="24"/>
                <w:szCs w:val="24"/>
                <w:lang w:val="ru-RU" w:eastAsia="ar-SA"/>
              </w:rPr>
              <w:t xml:space="preserve"> </w:t>
            </w:r>
            <w:proofErr w:type="spellStart"/>
            <w:r w:rsidRPr="00C11CEA">
              <w:rPr>
                <w:sz w:val="24"/>
                <w:szCs w:val="24"/>
                <w:lang w:val="ru-RU" w:eastAsia="ar-SA"/>
              </w:rPr>
              <w:t>процесори</w:t>
            </w:r>
            <w:proofErr w:type="spellEnd"/>
            <w:r w:rsidRPr="00C11CEA">
              <w:rPr>
                <w:sz w:val="24"/>
                <w:szCs w:val="24"/>
                <w:lang w:val="ru-RU" w:eastAsia="ar-SA"/>
              </w:rPr>
              <w:t xml:space="preserve"> </w:t>
            </w:r>
            <w:proofErr w:type="spellStart"/>
            <w:r w:rsidRPr="00C11CEA">
              <w:rPr>
                <w:sz w:val="24"/>
                <w:szCs w:val="24"/>
                <w:lang w:val="ru-RU" w:eastAsia="ar-SA"/>
              </w:rPr>
              <w:t>зарекомендували</w:t>
            </w:r>
            <w:proofErr w:type="spellEnd"/>
            <w:r w:rsidRPr="00C11CEA">
              <w:rPr>
                <w:sz w:val="24"/>
                <w:szCs w:val="24"/>
                <w:lang w:val="ru-RU" w:eastAsia="ar-SA"/>
              </w:rPr>
              <w:t xml:space="preserve"> себе як </w:t>
            </w:r>
            <w:proofErr w:type="spellStart"/>
            <w:proofErr w:type="gramStart"/>
            <w:r w:rsidRPr="00C11CEA">
              <w:rPr>
                <w:sz w:val="24"/>
                <w:szCs w:val="24"/>
                <w:lang w:val="ru-RU" w:eastAsia="ar-SA"/>
              </w:rPr>
              <w:t>як</w:t>
            </w:r>
            <w:proofErr w:type="gramEnd"/>
            <w:r w:rsidRPr="00C11CEA">
              <w:rPr>
                <w:sz w:val="24"/>
                <w:szCs w:val="24"/>
                <w:lang w:val="ru-RU" w:eastAsia="ar-SA"/>
              </w:rPr>
              <w:t>існе</w:t>
            </w:r>
            <w:proofErr w:type="spellEnd"/>
            <w:r w:rsidRPr="00C11CEA">
              <w:rPr>
                <w:sz w:val="24"/>
                <w:szCs w:val="24"/>
                <w:lang w:val="ru-RU" w:eastAsia="ar-SA"/>
              </w:rPr>
              <w:t xml:space="preserve"> </w:t>
            </w:r>
            <w:proofErr w:type="spellStart"/>
            <w:r w:rsidRPr="00C11CEA">
              <w:rPr>
                <w:sz w:val="24"/>
                <w:szCs w:val="24"/>
                <w:lang w:val="ru-RU" w:eastAsia="ar-SA"/>
              </w:rPr>
              <w:t>рішення</w:t>
            </w:r>
            <w:proofErr w:type="spellEnd"/>
            <w:r w:rsidRPr="00C11CEA">
              <w:rPr>
                <w:sz w:val="24"/>
                <w:szCs w:val="24"/>
                <w:lang w:val="ru-RU" w:eastAsia="ar-SA"/>
              </w:rPr>
              <w:t xml:space="preserve">, як з точки </w:t>
            </w:r>
            <w:proofErr w:type="spellStart"/>
            <w:r w:rsidRPr="00C11CEA">
              <w:rPr>
                <w:sz w:val="24"/>
                <w:szCs w:val="24"/>
                <w:lang w:val="ru-RU" w:eastAsia="ar-SA"/>
              </w:rPr>
              <w:t>зору</w:t>
            </w:r>
            <w:proofErr w:type="spellEnd"/>
            <w:r w:rsidRPr="00C11CEA">
              <w:rPr>
                <w:sz w:val="24"/>
                <w:szCs w:val="24"/>
                <w:lang w:val="ru-RU" w:eastAsia="ar-SA"/>
              </w:rPr>
              <w:t xml:space="preserve"> </w:t>
            </w:r>
            <w:proofErr w:type="spellStart"/>
            <w:r w:rsidRPr="00C11CEA">
              <w:rPr>
                <w:sz w:val="24"/>
                <w:szCs w:val="24"/>
                <w:lang w:val="ru-RU" w:eastAsia="ar-SA"/>
              </w:rPr>
              <w:t>потужності</w:t>
            </w:r>
            <w:proofErr w:type="spellEnd"/>
            <w:r w:rsidRPr="00C11CEA">
              <w:rPr>
                <w:sz w:val="24"/>
                <w:szCs w:val="24"/>
                <w:lang w:val="ru-RU" w:eastAsia="ar-SA"/>
              </w:rPr>
              <w:t xml:space="preserve"> так і </w:t>
            </w:r>
            <w:proofErr w:type="spellStart"/>
            <w:r w:rsidRPr="00C11CEA">
              <w:rPr>
                <w:sz w:val="24"/>
                <w:szCs w:val="24"/>
                <w:lang w:val="ru-RU" w:eastAsia="ar-SA"/>
              </w:rPr>
              <w:t>надійності</w:t>
            </w:r>
            <w:proofErr w:type="spellEnd"/>
            <w:r w:rsidRPr="00C11CEA">
              <w:rPr>
                <w:sz w:val="24"/>
                <w:szCs w:val="24"/>
                <w:lang w:val="ru-RU" w:eastAsia="ar-SA"/>
              </w:rPr>
              <w:t xml:space="preserve">. </w:t>
            </w:r>
            <w:proofErr w:type="spellStart"/>
            <w:r w:rsidRPr="00C11CEA">
              <w:rPr>
                <w:sz w:val="24"/>
                <w:szCs w:val="24"/>
                <w:lang w:val="ru-RU" w:eastAsia="ar-SA"/>
              </w:rPr>
              <w:t>Компанія</w:t>
            </w:r>
            <w:proofErr w:type="spellEnd"/>
            <w:r w:rsidRPr="00C11CEA">
              <w:rPr>
                <w:sz w:val="24"/>
                <w:szCs w:val="24"/>
                <w:lang w:val="ru-RU" w:eastAsia="ar-SA"/>
              </w:rPr>
              <w:t xml:space="preserve"> </w:t>
            </w:r>
            <w:proofErr w:type="spellStart"/>
            <w:r w:rsidRPr="00C11CEA">
              <w:rPr>
                <w:sz w:val="24"/>
                <w:szCs w:val="24"/>
                <w:lang w:val="ru-RU" w:eastAsia="ar-SA"/>
              </w:rPr>
              <w:t>Intel</w:t>
            </w:r>
            <w:proofErr w:type="spellEnd"/>
            <w:r w:rsidRPr="00C11CEA">
              <w:rPr>
                <w:sz w:val="24"/>
                <w:szCs w:val="24"/>
                <w:lang w:val="ru-RU" w:eastAsia="ar-SA"/>
              </w:rPr>
              <w:t xml:space="preserve"> є </w:t>
            </w:r>
            <w:proofErr w:type="spellStart"/>
            <w:r w:rsidRPr="00C11CEA">
              <w:rPr>
                <w:sz w:val="24"/>
                <w:szCs w:val="24"/>
                <w:lang w:val="ru-RU" w:eastAsia="ar-SA"/>
              </w:rPr>
              <w:t>світовим</w:t>
            </w:r>
            <w:proofErr w:type="spellEnd"/>
            <w:r w:rsidRPr="00C11CEA">
              <w:rPr>
                <w:sz w:val="24"/>
                <w:szCs w:val="24"/>
                <w:lang w:val="ru-RU" w:eastAsia="ar-SA"/>
              </w:rPr>
              <w:t xml:space="preserve"> </w:t>
            </w:r>
            <w:proofErr w:type="spellStart"/>
            <w:r w:rsidRPr="00C11CEA">
              <w:rPr>
                <w:sz w:val="24"/>
                <w:szCs w:val="24"/>
                <w:lang w:val="ru-RU" w:eastAsia="ar-SA"/>
              </w:rPr>
              <w:t>лідером</w:t>
            </w:r>
            <w:proofErr w:type="spellEnd"/>
            <w:r w:rsidRPr="00C11CEA">
              <w:rPr>
                <w:sz w:val="24"/>
                <w:szCs w:val="24"/>
                <w:lang w:val="ru-RU" w:eastAsia="ar-SA"/>
              </w:rPr>
              <w:t xml:space="preserve"> у </w:t>
            </w:r>
            <w:proofErr w:type="spellStart"/>
            <w:r w:rsidRPr="00C11CEA">
              <w:rPr>
                <w:sz w:val="24"/>
                <w:szCs w:val="24"/>
                <w:lang w:val="ru-RU" w:eastAsia="ar-SA"/>
              </w:rPr>
              <w:t>галузі</w:t>
            </w:r>
            <w:proofErr w:type="spellEnd"/>
            <w:r w:rsidRPr="00C11CEA">
              <w:rPr>
                <w:sz w:val="24"/>
                <w:szCs w:val="24"/>
                <w:lang w:val="ru-RU" w:eastAsia="ar-SA"/>
              </w:rPr>
              <w:t xml:space="preserve"> </w:t>
            </w:r>
            <w:proofErr w:type="spellStart"/>
            <w:r w:rsidRPr="00C11CEA">
              <w:rPr>
                <w:sz w:val="24"/>
                <w:szCs w:val="24"/>
                <w:lang w:val="ru-RU" w:eastAsia="ar-SA"/>
              </w:rPr>
              <w:t>виробництва</w:t>
            </w:r>
            <w:proofErr w:type="spellEnd"/>
            <w:r w:rsidRPr="00C11CEA">
              <w:rPr>
                <w:sz w:val="24"/>
                <w:szCs w:val="24"/>
                <w:lang w:val="ru-RU" w:eastAsia="ar-SA"/>
              </w:rPr>
              <w:t xml:space="preserve"> </w:t>
            </w:r>
            <w:proofErr w:type="spellStart"/>
            <w:r w:rsidRPr="00C11CEA">
              <w:rPr>
                <w:sz w:val="24"/>
                <w:szCs w:val="24"/>
                <w:lang w:val="ru-RU" w:eastAsia="ar-SA"/>
              </w:rPr>
              <w:t>процесорів</w:t>
            </w:r>
            <w:proofErr w:type="spellEnd"/>
            <w:r w:rsidRPr="00C11CEA">
              <w:rPr>
                <w:sz w:val="24"/>
                <w:szCs w:val="24"/>
                <w:lang w:val="ru-RU" w:eastAsia="ar-SA"/>
              </w:rPr>
              <w:t>.)</w:t>
            </w:r>
          </w:p>
          <w:p w:rsidR="00C11CEA" w:rsidRPr="00C11CEA" w:rsidRDefault="00C11CEA" w:rsidP="00C11CEA">
            <w:pPr>
              <w:widowControl/>
              <w:suppressAutoHyphens/>
              <w:autoSpaceDE/>
              <w:autoSpaceDN/>
              <w:rPr>
                <w:sz w:val="24"/>
                <w:szCs w:val="24"/>
                <w:lang w:val="ru-RU" w:eastAsia="ar-SA"/>
              </w:rPr>
            </w:pPr>
          </w:p>
          <w:p w:rsidR="00C11CEA" w:rsidRPr="00C11CEA" w:rsidRDefault="00C11CEA" w:rsidP="00C11CEA">
            <w:pPr>
              <w:widowControl/>
              <w:suppressAutoHyphens/>
              <w:autoSpaceDE/>
              <w:autoSpaceDN/>
              <w:rPr>
                <w:sz w:val="24"/>
                <w:szCs w:val="24"/>
                <w:lang w:eastAsia="ar-SA"/>
              </w:rPr>
            </w:pPr>
            <w:proofErr w:type="spellStart"/>
            <w:proofErr w:type="gramStart"/>
            <w:r w:rsidRPr="00C11CEA">
              <w:rPr>
                <w:sz w:val="24"/>
                <w:szCs w:val="24"/>
                <w:lang w:val="ru-RU" w:eastAsia="ar-SA"/>
              </w:rPr>
              <w:t>кількість</w:t>
            </w:r>
            <w:proofErr w:type="spellEnd"/>
            <w:r w:rsidRPr="00C11CEA">
              <w:rPr>
                <w:sz w:val="24"/>
                <w:szCs w:val="24"/>
                <w:lang w:val="ru-RU" w:eastAsia="ar-SA"/>
              </w:rPr>
              <w:t xml:space="preserve"> </w:t>
            </w:r>
            <w:proofErr w:type="spellStart"/>
            <w:r w:rsidRPr="00C11CEA">
              <w:rPr>
                <w:sz w:val="24"/>
                <w:szCs w:val="24"/>
                <w:lang w:val="ru-RU" w:eastAsia="ar-SA"/>
              </w:rPr>
              <w:t>фізичних</w:t>
            </w:r>
            <w:proofErr w:type="spellEnd"/>
            <w:r w:rsidRPr="00C11CEA">
              <w:rPr>
                <w:sz w:val="24"/>
                <w:szCs w:val="24"/>
                <w:lang w:val="ru-RU" w:eastAsia="ar-SA"/>
              </w:rPr>
              <w:t xml:space="preserve"> </w:t>
            </w:r>
            <w:proofErr w:type="spellStart"/>
            <w:r w:rsidRPr="00C11CEA">
              <w:rPr>
                <w:sz w:val="24"/>
                <w:szCs w:val="24"/>
                <w:lang w:val="ru-RU" w:eastAsia="ar-SA"/>
              </w:rPr>
              <w:t>обчислювальних</w:t>
            </w:r>
            <w:proofErr w:type="spellEnd"/>
            <w:r w:rsidRPr="00C11CEA">
              <w:rPr>
                <w:sz w:val="24"/>
                <w:szCs w:val="24"/>
                <w:lang w:val="ru-RU" w:eastAsia="ar-SA"/>
              </w:rPr>
              <w:t xml:space="preserve"> ядер без </w:t>
            </w:r>
            <w:proofErr w:type="spellStart"/>
            <w:r w:rsidRPr="00C11CEA">
              <w:rPr>
                <w:sz w:val="24"/>
                <w:szCs w:val="24"/>
                <w:lang w:val="ru-RU" w:eastAsia="ar-SA"/>
              </w:rPr>
              <w:t>використання</w:t>
            </w:r>
            <w:proofErr w:type="spellEnd"/>
            <w:r w:rsidRPr="00C11CEA">
              <w:rPr>
                <w:sz w:val="24"/>
                <w:szCs w:val="24"/>
                <w:lang w:val="ru-RU" w:eastAsia="ar-SA"/>
              </w:rPr>
              <w:t xml:space="preserve"> </w:t>
            </w:r>
            <w:proofErr w:type="spellStart"/>
            <w:r w:rsidRPr="00C11CEA">
              <w:rPr>
                <w:sz w:val="24"/>
                <w:szCs w:val="24"/>
                <w:lang w:val="ru-RU" w:eastAsia="ar-SA"/>
              </w:rPr>
              <w:t>технологій</w:t>
            </w:r>
            <w:proofErr w:type="spellEnd"/>
            <w:r w:rsidRPr="00C11CEA">
              <w:rPr>
                <w:sz w:val="24"/>
                <w:szCs w:val="24"/>
                <w:lang w:val="ru-RU" w:eastAsia="ar-SA"/>
              </w:rPr>
              <w:t xml:space="preserve"> </w:t>
            </w:r>
            <w:proofErr w:type="spellStart"/>
            <w:r w:rsidRPr="00C11CEA">
              <w:rPr>
                <w:sz w:val="24"/>
                <w:szCs w:val="24"/>
                <w:lang w:val="ru-RU" w:eastAsia="ar-SA"/>
              </w:rPr>
              <w:t>розподілу</w:t>
            </w:r>
            <w:proofErr w:type="spellEnd"/>
            <w:r w:rsidRPr="00C11CEA">
              <w:rPr>
                <w:sz w:val="24"/>
                <w:szCs w:val="24"/>
                <w:lang w:val="ru-RU" w:eastAsia="ar-SA"/>
              </w:rPr>
              <w:t xml:space="preserve"> </w:t>
            </w:r>
            <w:proofErr w:type="spellStart"/>
            <w:r w:rsidRPr="00C11CEA">
              <w:rPr>
                <w:sz w:val="24"/>
                <w:szCs w:val="24"/>
                <w:lang w:val="ru-RU" w:eastAsia="ar-SA"/>
              </w:rPr>
              <w:t>ресурсів</w:t>
            </w:r>
            <w:proofErr w:type="spellEnd"/>
            <w:r w:rsidRPr="00C11CEA">
              <w:rPr>
                <w:sz w:val="24"/>
                <w:szCs w:val="24"/>
                <w:lang w:val="ru-RU" w:eastAsia="ar-SA"/>
              </w:rPr>
              <w:t xml:space="preserve"> </w:t>
            </w:r>
            <w:proofErr w:type="spellStart"/>
            <w:r w:rsidRPr="00C11CEA">
              <w:rPr>
                <w:sz w:val="24"/>
                <w:szCs w:val="24"/>
                <w:lang w:val="ru-RU" w:eastAsia="ar-SA"/>
              </w:rPr>
              <w:t>між</w:t>
            </w:r>
            <w:proofErr w:type="spellEnd"/>
            <w:r w:rsidRPr="00C11CEA">
              <w:rPr>
                <w:sz w:val="24"/>
                <w:szCs w:val="24"/>
                <w:lang w:val="ru-RU" w:eastAsia="ar-SA"/>
              </w:rPr>
              <w:t xml:space="preserve"> ядрами – не </w:t>
            </w:r>
            <w:proofErr w:type="spellStart"/>
            <w:r w:rsidRPr="00C11CEA">
              <w:rPr>
                <w:sz w:val="24"/>
                <w:szCs w:val="24"/>
                <w:lang w:val="ru-RU" w:eastAsia="ar-SA"/>
              </w:rPr>
              <w:t>менше</w:t>
            </w:r>
            <w:proofErr w:type="spellEnd"/>
            <w:r w:rsidRPr="00C11CEA">
              <w:rPr>
                <w:sz w:val="24"/>
                <w:szCs w:val="24"/>
                <w:lang w:val="ru-RU" w:eastAsia="ar-SA"/>
              </w:rPr>
              <w:t xml:space="preserve"> </w:t>
            </w:r>
            <w:proofErr w:type="spellStart"/>
            <w:r w:rsidRPr="00C11CEA">
              <w:rPr>
                <w:sz w:val="24"/>
                <w:szCs w:val="24"/>
                <w:lang w:val="ru-RU" w:eastAsia="ar-SA"/>
              </w:rPr>
              <w:t>ніж</w:t>
            </w:r>
            <w:proofErr w:type="spellEnd"/>
            <w:r w:rsidRPr="00C11CEA">
              <w:rPr>
                <w:sz w:val="24"/>
                <w:szCs w:val="24"/>
                <w:lang w:val="ru-RU" w:eastAsia="ar-SA"/>
              </w:rPr>
              <w:t xml:space="preserve"> 2; </w:t>
            </w:r>
            <w:proofErr w:type="spellStart"/>
            <w:r w:rsidRPr="00C11CEA">
              <w:rPr>
                <w:sz w:val="24"/>
                <w:szCs w:val="24"/>
                <w:lang w:val="ru-RU" w:eastAsia="ar-SA"/>
              </w:rPr>
              <w:t>кількість</w:t>
            </w:r>
            <w:proofErr w:type="spellEnd"/>
            <w:r w:rsidRPr="00C11CEA">
              <w:rPr>
                <w:sz w:val="24"/>
                <w:szCs w:val="24"/>
                <w:lang w:val="ru-RU" w:eastAsia="ar-SA"/>
              </w:rPr>
              <w:t xml:space="preserve"> </w:t>
            </w:r>
            <w:proofErr w:type="spellStart"/>
            <w:r w:rsidRPr="00C11CEA">
              <w:rPr>
                <w:sz w:val="24"/>
                <w:szCs w:val="24"/>
                <w:lang w:val="ru-RU" w:eastAsia="ar-SA"/>
              </w:rPr>
              <w:t>потоків</w:t>
            </w:r>
            <w:proofErr w:type="spellEnd"/>
            <w:r w:rsidRPr="00C11CEA">
              <w:rPr>
                <w:sz w:val="24"/>
                <w:szCs w:val="24"/>
                <w:lang w:val="ru-RU" w:eastAsia="ar-SA"/>
              </w:rPr>
              <w:t xml:space="preserve"> – не </w:t>
            </w:r>
            <w:proofErr w:type="spellStart"/>
            <w:r w:rsidRPr="00C11CEA">
              <w:rPr>
                <w:sz w:val="24"/>
                <w:szCs w:val="24"/>
                <w:lang w:val="ru-RU" w:eastAsia="ar-SA"/>
              </w:rPr>
              <w:t>менше</w:t>
            </w:r>
            <w:proofErr w:type="spellEnd"/>
            <w:r w:rsidRPr="00C11CEA">
              <w:rPr>
                <w:sz w:val="24"/>
                <w:szCs w:val="24"/>
                <w:lang w:val="ru-RU" w:eastAsia="ar-SA"/>
              </w:rPr>
              <w:t xml:space="preserve"> </w:t>
            </w:r>
            <w:proofErr w:type="spellStart"/>
            <w:r w:rsidRPr="00C11CEA">
              <w:rPr>
                <w:sz w:val="24"/>
                <w:szCs w:val="24"/>
                <w:lang w:val="ru-RU" w:eastAsia="ar-SA"/>
              </w:rPr>
              <w:t>ніж</w:t>
            </w:r>
            <w:proofErr w:type="spellEnd"/>
            <w:r w:rsidRPr="00C11CEA">
              <w:rPr>
                <w:sz w:val="24"/>
                <w:szCs w:val="24"/>
                <w:lang w:val="ru-RU" w:eastAsia="ar-SA"/>
              </w:rPr>
              <w:t xml:space="preserve"> 4; </w:t>
            </w:r>
            <w:proofErr w:type="spellStart"/>
            <w:r w:rsidRPr="00C11CEA">
              <w:rPr>
                <w:sz w:val="24"/>
                <w:szCs w:val="24"/>
                <w:lang w:val="ru-RU" w:eastAsia="ar-SA"/>
              </w:rPr>
              <w:t>базова</w:t>
            </w:r>
            <w:proofErr w:type="spellEnd"/>
            <w:r w:rsidRPr="00C11CEA">
              <w:rPr>
                <w:sz w:val="24"/>
                <w:szCs w:val="24"/>
                <w:lang w:val="ru-RU" w:eastAsia="ar-SA"/>
              </w:rPr>
              <w:t xml:space="preserve"> </w:t>
            </w:r>
            <w:proofErr w:type="spellStart"/>
            <w:r w:rsidRPr="00C11CEA">
              <w:rPr>
                <w:sz w:val="24"/>
                <w:szCs w:val="24"/>
                <w:lang w:val="ru-RU" w:eastAsia="ar-SA"/>
              </w:rPr>
              <w:t>тактова</w:t>
            </w:r>
            <w:proofErr w:type="spellEnd"/>
            <w:r w:rsidRPr="00C11CEA">
              <w:rPr>
                <w:sz w:val="24"/>
                <w:szCs w:val="24"/>
                <w:lang w:val="ru-RU" w:eastAsia="ar-SA"/>
              </w:rPr>
              <w:t xml:space="preserve"> частота – не </w:t>
            </w:r>
            <w:proofErr w:type="spellStart"/>
            <w:r w:rsidRPr="00C11CEA">
              <w:rPr>
                <w:sz w:val="24"/>
                <w:szCs w:val="24"/>
                <w:lang w:val="ru-RU" w:eastAsia="ar-SA"/>
              </w:rPr>
              <w:t>менше</w:t>
            </w:r>
            <w:proofErr w:type="spellEnd"/>
            <w:r w:rsidRPr="00C11CEA">
              <w:rPr>
                <w:sz w:val="24"/>
                <w:szCs w:val="24"/>
                <w:lang w:val="ru-RU" w:eastAsia="ar-SA"/>
              </w:rPr>
              <w:t xml:space="preserve"> </w:t>
            </w:r>
            <w:proofErr w:type="spellStart"/>
            <w:r w:rsidRPr="00C11CEA">
              <w:rPr>
                <w:sz w:val="24"/>
                <w:szCs w:val="24"/>
                <w:lang w:val="ru-RU" w:eastAsia="ar-SA"/>
              </w:rPr>
              <w:t>ніж</w:t>
            </w:r>
            <w:proofErr w:type="spellEnd"/>
            <w:r w:rsidRPr="00C11CEA">
              <w:rPr>
                <w:sz w:val="24"/>
                <w:szCs w:val="24"/>
                <w:lang w:val="ru-RU" w:eastAsia="ar-SA"/>
              </w:rPr>
              <w:t xml:space="preserve"> 1,7 </w:t>
            </w:r>
            <w:proofErr w:type="spellStart"/>
            <w:r w:rsidRPr="00C11CEA">
              <w:rPr>
                <w:sz w:val="24"/>
                <w:szCs w:val="24"/>
                <w:lang w:eastAsia="ar-SA"/>
              </w:rPr>
              <w:t>GHz</w:t>
            </w:r>
            <w:proofErr w:type="spellEnd"/>
            <w:r w:rsidRPr="00C11CEA">
              <w:rPr>
                <w:sz w:val="24"/>
                <w:szCs w:val="24"/>
                <w:lang w:val="ru-RU" w:eastAsia="ar-SA"/>
              </w:rPr>
              <w:t xml:space="preserve">; максимальна </w:t>
            </w:r>
            <w:proofErr w:type="spellStart"/>
            <w:r w:rsidRPr="00C11CEA">
              <w:rPr>
                <w:sz w:val="24"/>
                <w:szCs w:val="24"/>
                <w:lang w:val="ru-RU" w:eastAsia="ar-SA"/>
              </w:rPr>
              <w:t>тактова</w:t>
            </w:r>
            <w:proofErr w:type="spellEnd"/>
            <w:r w:rsidRPr="00C11CEA">
              <w:rPr>
                <w:sz w:val="24"/>
                <w:szCs w:val="24"/>
                <w:lang w:val="ru-RU" w:eastAsia="ar-SA"/>
              </w:rPr>
              <w:t xml:space="preserve"> частота – не </w:t>
            </w:r>
            <w:proofErr w:type="spellStart"/>
            <w:r w:rsidRPr="00C11CEA">
              <w:rPr>
                <w:sz w:val="24"/>
                <w:szCs w:val="24"/>
                <w:lang w:val="ru-RU" w:eastAsia="ar-SA"/>
              </w:rPr>
              <w:t>менше</w:t>
            </w:r>
            <w:proofErr w:type="spellEnd"/>
            <w:r w:rsidRPr="00C11CEA">
              <w:rPr>
                <w:sz w:val="24"/>
                <w:szCs w:val="24"/>
                <w:lang w:val="ru-RU" w:eastAsia="ar-SA"/>
              </w:rPr>
              <w:t xml:space="preserve"> </w:t>
            </w:r>
            <w:proofErr w:type="spellStart"/>
            <w:r w:rsidRPr="00C11CEA">
              <w:rPr>
                <w:sz w:val="24"/>
                <w:szCs w:val="24"/>
                <w:lang w:val="ru-RU" w:eastAsia="ar-SA"/>
              </w:rPr>
              <w:t>ніж</w:t>
            </w:r>
            <w:proofErr w:type="spellEnd"/>
            <w:r w:rsidRPr="00C11CEA">
              <w:rPr>
                <w:sz w:val="24"/>
                <w:szCs w:val="24"/>
                <w:lang w:val="ru-RU" w:eastAsia="ar-SA"/>
              </w:rPr>
              <w:t xml:space="preserve"> 4,1 </w:t>
            </w:r>
            <w:proofErr w:type="spellStart"/>
            <w:r w:rsidRPr="00C11CEA">
              <w:rPr>
                <w:sz w:val="24"/>
                <w:szCs w:val="24"/>
                <w:lang w:eastAsia="ar-SA"/>
              </w:rPr>
              <w:t>GHz</w:t>
            </w:r>
            <w:proofErr w:type="spellEnd"/>
            <w:r w:rsidRPr="00C11CEA">
              <w:rPr>
                <w:sz w:val="24"/>
                <w:szCs w:val="24"/>
                <w:lang w:eastAsia="ar-SA"/>
              </w:rPr>
              <w:t>;</w:t>
            </w:r>
            <w:proofErr w:type="gramEnd"/>
          </w:p>
          <w:p w:rsidR="00C11CEA" w:rsidRPr="00C11CEA" w:rsidRDefault="00C11CEA" w:rsidP="00C11CEA">
            <w:pPr>
              <w:widowControl/>
              <w:suppressAutoHyphens/>
              <w:autoSpaceDE/>
              <w:autoSpaceDN/>
              <w:rPr>
                <w:sz w:val="24"/>
                <w:szCs w:val="24"/>
                <w:lang w:val="ru-RU" w:eastAsia="ar-SA"/>
              </w:rPr>
            </w:pPr>
            <w:r w:rsidRPr="00C11CEA">
              <w:rPr>
                <w:b/>
                <w:bCs/>
                <w:sz w:val="24"/>
                <w:szCs w:val="24"/>
                <w:lang w:val="ru-RU" w:eastAsia="ar-SA"/>
              </w:rPr>
              <w:t>Корпус:</w:t>
            </w:r>
            <w:r w:rsidRPr="00C11CEA">
              <w:rPr>
                <w:sz w:val="24"/>
                <w:szCs w:val="24"/>
                <w:lang w:val="ru-RU" w:eastAsia="ar-SA"/>
              </w:rPr>
              <w:t xml:space="preserve"> </w:t>
            </w:r>
          </w:p>
          <w:p w:rsidR="00C11CEA" w:rsidRPr="00C11CEA" w:rsidRDefault="00C11CEA" w:rsidP="00C11CEA">
            <w:pPr>
              <w:widowControl/>
              <w:suppressAutoHyphens/>
              <w:autoSpaceDE/>
              <w:autoSpaceDN/>
              <w:rPr>
                <w:sz w:val="24"/>
                <w:szCs w:val="24"/>
                <w:lang w:val="ru-RU" w:eastAsia="ar-SA"/>
              </w:rPr>
            </w:pPr>
            <w:r w:rsidRPr="00C11CEA">
              <w:rPr>
                <w:sz w:val="24"/>
                <w:szCs w:val="24"/>
                <w:lang w:val="ru-RU" w:eastAsia="ar-SA"/>
              </w:rPr>
              <w:t xml:space="preserve">форм-фактор – </w:t>
            </w:r>
            <w:proofErr w:type="spellStart"/>
            <w:r w:rsidRPr="00C11CEA">
              <w:rPr>
                <w:sz w:val="24"/>
                <w:szCs w:val="24"/>
                <w:lang w:val="ru-RU" w:eastAsia="ar-SA"/>
              </w:rPr>
              <w:t>мобільний</w:t>
            </w:r>
            <w:proofErr w:type="spellEnd"/>
            <w:r w:rsidRPr="00C11CEA">
              <w:rPr>
                <w:sz w:val="24"/>
                <w:szCs w:val="24"/>
                <w:lang w:val="ru-RU" w:eastAsia="ar-SA"/>
              </w:rPr>
              <w:t xml:space="preserve"> </w:t>
            </w:r>
            <w:proofErr w:type="spellStart"/>
            <w:r w:rsidRPr="00C11CEA">
              <w:rPr>
                <w:sz w:val="24"/>
                <w:szCs w:val="24"/>
                <w:lang w:val="ru-RU" w:eastAsia="ar-SA"/>
              </w:rPr>
              <w:t>комп'ютер</w:t>
            </w:r>
            <w:proofErr w:type="spellEnd"/>
            <w:r w:rsidRPr="00C11CEA">
              <w:rPr>
                <w:sz w:val="24"/>
                <w:szCs w:val="24"/>
                <w:lang w:val="ru-RU" w:eastAsia="ar-SA"/>
              </w:rPr>
              <w:t xml:space="preserve"> з </w:t>
            </w:r>
            <w:proofErr w:type="spellStart"/>
            <w:proofErr w:type="gramStart"/>
            <w:r w:rsidRPr="00C11CEA">
              <w:rPr>
                <w:sz w:val="24"/>
                <w:szCs w:val="24"/>
                <w:lang w:val="ru-RU" w:eastAsia="ar-SA"/>
              </w:rPr>
              <w:t>клав</w:t>
            </w:r>
            <w:proofErr w:type="gramEnd"/>
            <w:r w:rsidRPr="00C11CEA">
              <w:rPr>
                <w:sz w:val="24"/>
                <w:szCs w:val="24"/>
                <w:lang w:val="ru-RU" w:eastAsia="ar-SA"/>
              </w:rPr>
              <w:t>іатурою</w:t>
            </w:r>
            <w:proofErr w:type="spellEnd"/>
            <w:r w:rsidRPr="00C11CEA">
              <w:rPr>
                <w:sz w:val="24"/>
                <w:szCs w:val="24"/>
                <w:lang w:val="ru-RU" w:eastAsia="ar-SA"/>
              </w:rPr>
              <w:t xml:space="preserve"> (ноутбук)</w:t>
            </w:r>
          </w:p>
          <w:p w:rsidR="00C11CEA" w:rsidRPr="00C11CEA" w:rsidRDefault="00C11CEA" w:rsidP="00C11CEA">
            <w:pPr>
              <w:widowControl/>
              <w:suppressAutoHyphens/>
              <w:autoSpaceDE/>
              <w:autoSpaceDN/>
              <w:rPr>
                <w:sz w:val="24"/>
                <w:szCs w:val="24"/>
                <w:lang w:val="ru-RU" w:eastAsia="ar-SA"/>
              </w:rPr>
            </w:pPr>
            <w:r w:rsidRPr="00C11CEA">
              <w:rPr>
                <w:b/>
                <w:bCs/>
                <w:sz w:val="24"/>
                <w:szCs w:val="24"/>
                <w:lang w:val="ru-RU" w:eastAsia="ar-SA"/>
              </w:rPr>
              <w:t xml:space="preserve">Оперативна </w:t>
            </w:r>
            <w:proofErr w:type="spellStart"/>
            <w:proofErr w:type="gramStart"/>
            <w:r w:rsidRPr="00C11CEA">
              <w:rPr>
                <w:b/>
                <w:bCs/>
                <w:sz w:val="24"/>
                <w:szCs w:val="24"/>
                <w:lang w:val="ru-RU" w:eastAsia="ar-SA"/>
              </w:rPr>
              <w:t>пам'ять</w:t>
            </w:r>
            <w:proofErr w:type="spellEnd"/>
            <w:proofErr w:type="gramEnd"/>
            <w:r w:rsidRPr="00C11CEA">
              <w:rPr>
                <w:b/>
                <w:bCs/>
                <w:sz w:val="24"/>
                <w:szCs w:val="24"/>
                <w:lang w:val="ru-RU" w:eastAsia="ar-SA"/>
              </w:rPr>
              <w:t>:</w:t>
            </w:r>
            <w:r w:rsidRPr="00C11CEA">
              <w:rPr>
                <w:sz w:val="24"/>
                <w:szCs w:val="24"/>
                <w:lang w:val="ru-RU" w:eastAsia="ar-SA"/>
              </w:rPr>
              <w:t xml:space="preserve"> </w:t>
            </w:r>
          </w:p>
          <w:p w:rsidR="00C11CEA" w:rsidRPr="00C11CEA" w:rsidRDefault="00C11CEA" w:rsidP="00C11CEA">
            <w:pPr>
              <w:widowControl/>
              <w:suppressAutoHyphens/>
              <w:autoSpaceDE/>
              <w:autoSpaceDN/>
              <w:rPr>
                <w:sz w:val="24"/>
                <w:szCs w:val="24"/>
                <w:lang w:val="ru-RU" w:eastAsia="ar-SA"/>
              </w:rPr>
            </w:pPr>
            <w:proofErr w:type="spellStart"/>
            <w:r w:rsidRPr="00C11CEA">
              <w:rPr>
                <w:sz w:val="24"/>
                <w:szCs w:val="24"/>
                <w:lang w:val="ru-RU" w:eastAsia="ar-SA"/>
              </w:rPr>
              <w:t>об'є</w:t>
            </w:r>
            <w:proofErr w:type="gramStart"/>
            <w:r w:rsidRPr="00C11CEA">
              <w:rPr>
                <w:sz w:val="24"/>
                <w:szCs w:val="24"/>
                <w:lang w:val="ru-RU" w:eastAsia="ar-SA"/>
              </w:rPr>
              <w:t>м</w:t>
            </w:r>
            <w:proofErr w:type="spellEnd"/>
            <w:proofErr w:type="gramEnd"/>
            <w:r w:rsidRPr="00C11CEA">
              <w:rPr>
                <w:sz w:val="24"/>
                <w:szCs w:val="24"/>
                <w:lang w:val="ru-RU" w:eastAsia="ar-SA"/>
              </w:rPr>
              <w:t xml:space="preserve"> </w:t>
            </w:r>
            <w:proofErr w:type="spellStart"/>
            <w:r w:rsidRPr="00C11CEA">
              <w:rPr>
                <w:sz w:val="24"/>
                <w:szCs w:val="24"/>
                <w:lang w:val="ru-RU" w:eastAsia="ar-SA"/>
              </w:rPr>
              <w:t>пам'яті</w:t>
            </w:r>
            <w:proofErr w:type="spellEnd"/>
            <w:r w:rsidRPr="00C11CEA">
              <w:rPr>
                <w:sz w:val="24"/>
                <w:szCs w:val="24"/>
                <w:lang w:val="ru-RU" w:eastAsia="ar-SA"/>
              </w:rPr>
              <w:t xml:space="preserve"> – не </w:t>
            </w:r>
            <w:proofErr w:type="spellStart"/>
            <w:r w:rsidRPr="00C11CEA">
              <w:rPr>
                <w:sz w:val="24"/>
                <w:szCs w:val="24"/>
                <w:lang w:val="ru-RU" w:eastAsia="ar-SA"/>
              </w:rPr>
              <w:t>менше</w:t>
            </w:r>
            <w:proofErr w:type="spellEnd"/>
            <w:r w:rsidRPr="00C11CEA">
              <w:rPr>
                <w:sz w:val="24"/>
                <w:szCs w:val="24"/>
                <w:lang w:val="ru-RU" w:eastAsia="ar-SA"/>
              </w:rPr>
              <w:t xml:space="preserve"> </w:t>
            </w:r>
            <w:proofErr w:type="spellStart"/>
            <w:r w:rsidRPr="00C11CEA">
              <w:rPr>
                <w:sz w:val="24"/>
                <w:szCs w:val="24"/>
                <w:lang w:val="ru-RU" w:eastAsia="ar-SA"/>
              </w:rPr>
              <w:t>ніж</w:t>
            </w:r>
            <w:proofErr w:type="spellEnd"/>
            <w:r w:rsidRPr="00C11CEA">
              <w:rPr>
                <w:sz w:val="24"/>
                <w:szCs w:val="24"/>
                <w:lang w:val="ru-RU" w:eastAsia="ar-SA"/>
              </w:rPr>
              <w:t xml:space="preserve"> 8 </w:t>
            </w:r>
            <w:r w:rsidRPr="00C11CEA">
              <w:rPr>
                <w:sz w:val="24"/>
                <w:szCs w:val="24"/>
                <w:lang w:eastAsia="ar-SA"/>
              </w:rPr>
              <w:t>GB</w:t>
            </w:r>
            <w:r w:rsidRPr="00C11CEA">
              <w:rPr>
                <w:sz w:val="24"/>
                <w:szCs w:val="24"/>
                <w:lang w:val="ru-RU" w:eastAsia="ar-SA"/>
              </w:rPr>
              <w:t xml:space="preserve">; тип </w:t>
            </w:r>
            <w:proofErr w:type="spellStart"/>
            <w:r w:rsidRPr="00C11CEA">
              <w:rPr>
                <w:sz w:val="24"/>
                <w:szCs w:val="24"/>
                <w:lang w:val="ru-RU" w:eastAsia="ar-SA"/>
              </w:rPr>
              <w:t>пам’яті</w:t>
            </w:r>
            <w:proofErr w:type="spellEnd"/>
            <w:r w:rsidRPr="00C11CEA">
              <w:rPr>
                <w:sz w:val="24"/>
                <w:szCs w:val="24"/>
                <w:lang w:val="ru-RU" w:eastAsia="ar-SA"/>
              </w:rPr>
              <w:t xml:space="preserve"> – не </w:t>
            </w:r>
            <w:proofErr w:type="spellStart"/>
            <w:r w:rsidRPr="00C11CEA">
              <w:rPr>
                <w:sz w:val="24"/>
                <w:szCs w:val="24"/>
                <w:lang w:val="ru-RU" w:eastAsia="ar-SA"/>
              </w:rPr>
              <w:t>гірше</w:t>
            </w:r>
            <w:proofErr w:type="spellEnd"/>
            <w:r w:rsidRPr="00C11CEA">
              <w:rPr>
                <w:sz w:val="24"/>
                <w:szCs w:val="24"/>
                <w:lang w:val="ru-RU" w:eastAsia="ar-SA"/>
              </w:rPr>
              <w:t xml:space="preserve"> </w:t>
            </w:r>
            <w:proofErr w:type="spellStart"/>
            <w:r w:rsidRPr="00C11CEA">
              <w:rPr>
                <w:sz w:val="24"/>
                <w:szCs w:val="24"/>
                <w:lang w:val="ru-RU" w:eastAsia="ar-SA"/>
              </w:rPr>
              <w:t>ніж</w:t>
            </w:r>
            <w:proofErr w:type="spellEnd"/>
            <w:r w:rsidRPr="00C11CEA">
              <w:rPr>
                <w:sz w:val="24"/>
                <w:szCs w:val="24"/>
                <w:lang w:val="ru-RU" w:eastAsia="ar-SA"/>
              </w:rPr>
              <w:t xml:space="preserve"> </w:t>
            </w:r>
            <w:r w:rsidRPr="00C11CEA">
              <w:rPr>
                <w:sz w:val="24"/>
                <w:szCs w:val="24"/>
                <w:lang w:eastAsia="ar-SA"/>
              </w:rPr>
              <w:t>DDR</w:t>
            </w:r>
            <w:r w:rsidRPr="00C11CEA">
              <w:rPr>
                <w:sz w:val="24"/>
                <w:szCs w:val="24"/>
                <w:lang w:val="ru-RU" w:eastAsia="ar-SA"/>
              </w:rPr>
              <w:t xml:space="preserve">4; частота </w:t>
            </w:r>
            <w:proofErr w:type="spellStart"/>
            <w:r w:rsidRPr="00C11CEA">
              <w:rPr>
                <w:sz w:val="24"/>
                <w:szCs w:val="24"/>
                <w:lang w:val="ru-RU" w:eastAsia="ar-SA"/>
              </w:rPr>
              <w:t>пам’яті</w:t>
            </w:r>
            <w:proofErr w:type="spellEnd"/>
            <w:r w:rsidRPr="00C11CEA">
              <w:rPr>
                <w:sz w:val="24"/>
                <w:szCs w:val="24"/>
                <w:lang w:val="ru-RU" w:eastAsia="ar-SA"/>
              </w:rPr>
              <w:t xml:space="preserve"> – не </w:t>
            </w:r>
            <w:proofErr w:type="spellStart"/>
            <w:r w:rsidRPr="00C11CEA">
              <w:rPr>
                <w:sz w:val="24"/>
                <w:szCs w:val="24"/>
                <w:lang w:val="ru-RU" w:eastAsia="ar-SA"/>
              </w:rPr>
              <w:t>менше</w:t>
            </w:r>
            <w:proofErr w:type="spellEnd"/>
            <w:r w:rsidRPr="00C11CEA">
              <w:rPr>
                <w:sz w:val="24"/>
                <w:szCs w:val="24"/>
                <w:lang w:val="ru-RU" w:eastAsia="ar-SA"/>
              </w:rPr>
              <w:t xml:space="preserve"> </w:t>
            </w:r>
            <w:proofErr w:type="spellStart"/>
            <w:r w:rsidRPr="00C11CEA">
              <w:rPr>
                <w:sz w:val="24"/>
                <w:szCs w:val="24"/>
                <w:lang w:val="ru-RU" w:eastAsia="ar-SA"/>
              </w:rPr>
              <w:t>ніж</w:t>
            </w:r>
            <w:proofErr w:type="spellEnd"/>
            <w:r w:rsidRPr="00C11CEA">
              <w:rPr>
                <w:sz w:val="24"/>
                <w:szCs w:val="24"/>
                <w:lang w:val="ru-RU" w:eastAsia="ar-SA"/>
              </w:rPr>
              <w:t xml:space="preserve"> 2133 </w:t>
            </w:r>
            <w:proofErr w:type="spellStart"/>
            <w:r w:rsidRPr="00C11CEA">
              <w:rPr>
                <w:sz w:val="24"/>
                <w:szCs w:val="24"/>
                <w:lang w:eastAsia="ar-SA"/>
              </w:rPr>
              <w:t>MHz</w:t>
            </w:r>
            <w:proofErr w:type="spellEnd"/>
            <w:r w:rsidRPr="00C11CEA">
              <w:rPr>
                <w:sz w:val="24"/>
                <w:szCs w:val="24"/>
                <w:lang w:val="ru-RU" w:eastAsia="ar-SA"/>
              </w:rPr>
              <w:t>.</w:t>
            </w:r>
          </w:p>
          <w:p w:rsidR="00C11CEA" w:rsidRPr="00C11CEA" w:rsidRDefault="00C11CEA" w:rsidP="00C11CEA">
            <w:pPr>
              <w:widowControl/>
              <w:suppressAutoHyphens/>
              <w:autoSpaceDE/>
              <w:autoSpaceDN/>
              <w:rPr>
                <w:sz w:val="24"/>
                <w:szCs w:val="24"/>
                <w:lang w:val="ru-RU" w:eastAsia="ar-SA"/>
              </w:rPr>
            </w:pPr>
            <w:proofErr w:type="spellStart"/>
            <w:r w:rsidRPr="00C11CEA">
              <w:rPr>
                <w:b/>
                <w:bCs/>
                <w:sz w:val="24"/>
                <w:szCs w:val="24"/>
                <w:shd w:val="clear" w:color="auto" w:fill="FFFFFF"/>
                <w:lang w:val="ru-RU" w:eastAsia="ar-SA"/>
              </w:rPr>
              <w:t>Накопичувач</w:t>
            </w:r>
            <w:proofErr w:type="spellEnd"/>
            <w:r w:rsidRPr="00C11CEA">
              <w:rPr>
                <w:b/>
                <w:bCs/>
                <w:sz w:val="24"/>
                <w:szCs w:val="24"/>
                <w:shd w:val="clear" w:color="auto" w:fill="FFFFFF"/>
                <w:lang w:val="ru-RU" w:eastAsia="ar-SA"/>
              </w:rPr>
              <w:t>:</w:t>
            </w:r>
            <w:r w:rsidRPr="00C11CEA">
              <w:rPr>
                <w:sz w:val="24"/>
                <w:szCs w:val="24"/>
                <w:lang w:val="ru-RU" w:eastAsia="ar-SA"/>
              </w:rPr>
              <w:t xml:space="preserve"> </w:t>
            </w:r>
          </w:p>
          <w:p w:rsidR="00C11CEA" w:rsidRPr="00C11CEA" w:rsidRDefault="00C11CEA" w:rsidP="00C11CEA">
            <w:pPr>
              <w:widowControl/>
              <w:suppressAutoHyphens/>
              <w:autoSpaceDE/>
              <w:autoSpaceDN/>
              <w:rPr>
                <w:b/>
                <w:bCs/>
                <w:sz w:val="24"/>
                <w:szCs w:val="24"/>
                <w:lang w:val="ru-RU" w:eastAsia="ar-SA"/>
              </w:rPr>
            </w:pPr>
            <w:r w:rsidRPr="00C11CEA">
              <w:rPr>
                <w:sz w:val="24"/>
                <w:szCs w:val="24"/>
                <w:lang w:eastAsia="ar-SA"/>
              </w:rPr>
              <w:t>HDD</w:t>
            </w:r>
            <w:r w:rsidRPr="00C11CEA">
              <w:rPr>
                <w:sz w:val="24"/>
                <w:szCs w:val="24"/>
                <w:lang w:val="ru-RU" w:eastAsia="ar-SA"/>
              </w:rPr>
              <w:t xml:space="preserve"> </w:t>
            </w:r>
            <w:proofErr w:type="spellStart"/>
            <w:r w:rsidRPr="00C11CEA">
              <w:rPr>
                <w:sz w:val="24"/>
                <w:szCs w:val="24"/>
                <w:lang w:val="ru-RU" w:eastAsia="ar-SA"/>
              </w:rPr>
              <w:t>або</w:t>
            </w:r>
            <w:proofErr w:type="spellEnd"/>
            <w:r w:rsidRPr="00C11CEA">
              <w:rPr>
                <w:sz w:val="24"/>
                <w:szCs w:val="24"/>
                <w:lang w:val="ru-RU" w:eastAsia="ar-SA"/>
              </w:rPr>
              <w:t xml:space="preserve"> </w:t>
            </w:r>
            <w:r w:rsidRPr="00C11CEA">
              <w:rPr>
                <w:sz w:val="24"/>
                <w:szCs w:val="24"/>
                <w:lang w:eastAsia="ar-SA"/>
              </w:rPr>
              <w:t>SSD</w:t>
            </w:r>
            <w:r w:rsidRPr="00C11CEA">
              <w:rPr>
                <w:sz w:val="24"/>
                <w:szCs w:val="24"/>
                <w:lang w:val="ru-RU" w:eastAsia="ar-SA"/>
              </w:rPr>
              <w:t xml:space="preserve">: не </w:t>
            </w:r>
            <w:proofErr w:type="spellStart"/>
            <w:r w:rsidRPr="00C11CEA">
              <w:rPr>
                <w:sz w:val="24"/>
                <w:szCs w:val="24"/>
                <w:lang w:val="ru-RU" w:eastAsia="ar-SA"/>
              </w:rPr>
              <w:t>менше</w:t>
            </w:r>
            <w:proofErr w:type="spellEnd"/>
            <w:r w:rsidRPr="00C11CEA">
              <w:rPr>
                <w:sz w:val="24"/>
                <w:szCs w:val="24"/>
                <w:lang w:val="ru-RU" w:eastAsia="ar-SA"/>
              </w:rPr>
              <w:t xml:space="preserve"> 1000 </w:t>
            </w:r>
            <w:r w:rsidRPr="00C11CEA">
              <w:rPr>
                <w:sz w:val="24"/>
                <w:szCs w:val="24"/>
                <w:lang w:eastAsia="ar-SA"/>
              </w:rPr>
              <w:t>GB</w:t>
            </w:r>
            <w:r w:rsidRPr="00C11CEA">
              <w:rPr>
                <w:sz w:val="24"/>
                <w:szCs w:val="24"/>
                <w:lang w:val="ru-RU" w:eastAsia="ar-SA"/>
              </w:rPr>
              <w:t xml:space="preserve"> </w:t>
            </w:r>
            <w:r w:rsidRPr="00C11CEA">
              <w:rPr>
                <w:sz w:val="24"/>
                <w:szCs w:val="24"/>
                <w:lang w:eastAsia="ar-SA"/>
              </w:rPr>
              <w:t>HDD</w:t>
            </w:r>
            <w:r w:rsidRPr="00C11CEA">
              <w:rPr>
                <w:sz w:val="24"/>
                <w:szCs w:val="24"/>
                <w:lang w:val="ru-RU" w:eastAsia="ar-SA"/>
              </w:rPr>
              <w:t xml:space="preserve"> </w:t>
            </w:r>
            <w:proofErr w:type="spellStart"/>
            <w:r w:rsidRPr="00C11CEA">
              <w:rPr>
                <w:sz w:val="24"/>
                <w:szCs w:val="24"/>
                <w:lang w:val="ru-RU" w:eastAsia="ar-SA"/>
              </w:rPr>
              <w:t>або</w:t>
            </w:r>
            <w:proofErr w:type="spellEnd"/>
            <w:r w:rsidRPr="00C11CEA">
              <w:rPr>
                <w:sz w:val="24"/>
                <w:szCs w:val="24"/>
                <w:lang w:val="ru-RU" w:eastAsia="ar-SA"/>
              </w:rPr>
              <w:t xml:space="preserve"> не </w:t>
            </w:r>
            <w:proofErr w:type="spellStart"/>
            <w:r w:rsidRPr="00C11CEA">
              <w:rPr>
                <w:sz w:val="24"/>
                <w:szCs w:val="24"/>
                <w:lang w:val="ru-RU" w:eastAsia="ar-SA"/>
              </w:rPr>
              <w:t>менше</w:t>
            </w:r>
            <w:proofErr w:type="spellEnd"/>
            <w:r w:rsidRPr="00C11CEA">
              <w:rPr>
                <w:sz w:val="24"/>
                <w:szCs w:val="24"/>
                <w:lang w:val="ru-RU" w:eastAsia="ar-SA"/>
              </w:rPr>
              <w:t xml:space="preserve"> </w:t>
            </w:r>
            <w:proofErr w:type="spellStart"/>
            <w:r w:rsidRPr="00C11CEA">
              <w:rPr>
                <w:sz w:val="24"/>
                <w:szCs w:val="24"/>
                <w:lang w:val="ru-RU" w:eastAsia="ar-SA"/>
              </w:rPr>
              <w:t>ніж</w:t>
            </w:r>
            <w:proofErr w:type="spellEnd"/>
            <w:r w:rsidRPr="00C11CEA">
              <w:rPr>
                <w:sz w:val="24"/>
                <w:szCs w:val="24"/>
                <w:lang w:val="ru-RU" w:eastAsia="ar-SA"/>
              </w:rPr>
              <w:t xml:space="preserve"> 120 </w:t>
            </w:r>
            <w:r w:rsidRPr="00C11CEA">
              <w:rPr>
                <w:sz w:val="24"/>
                <w:szCs w:val="24"/>
                <w:lang w:eastAsia="ar-SA"/>
              </w:rPr>
              <w:t>GB</w:t>
            </w:r>
            <w:r w:rsidRPr="00C11CEA">
              <w:rPr>
                <w:sz w:val="24"/>
                <w:szCs w:val="24"/>
                <w:lang w:val="ru-RU" w:eastAsia="ar-SA"/>
              </w:rPr>
              <w:t xml:space="preserve"> </w:t>
            </w:r>
            <w:r w:rsidRPr="00C11CEA">
              <w:rPr>
                <w:sz w:val="24"/>
                <w:szCs w:val="24"/>
                <w:lang w:eastAsia="ar-SA"/>
              </w:rPr>
              <w:t>SSD</w:t>
            </w:r>
            <w:r w:rsidRPr="00C11CEA">
              <w:rPr>
                <w:b/>
                <w:bCs/>
                <w:sz w:val="24"/>
                <w:szCs w:val="24"/>
                <w:lang w:val="ru-RU" w:eastAsia="ar-SA"/>
              </w:rPr>
              <w:t xml:space="preserve"> </w:t>
            </w:r>
          </w:p>
          <w:p w:rsidR="00C11CEA" w:rsidRPr="00C11CEA" w:rsidRDefault="00C11CEA" w:rsidP="00C11CEA">
            <w:pPr>
              <w:widowControl/>
              <w:suppressAutoHyphens/>
              <w:autoSpaceDE/>
              <w:autoSpaceDN/>
              <w:rPr>
                <w:b/>
                <w:bCs/>
                <w:sz w:val="24"/>
                <w:szCs w:val="24"/>
                <w:lang w:val="ru-RU" w:eastAsia="ar-SA"/>
              </w:rPr>
            </w:pPr>
            <w:proofErr w:type="spellStart"/>
            <w:r w:rsidRPr="00C11CEA">
              <w:rPr>
                <w:b/>
                <w:bCs/>
                <w:sz w:val="24"/>
                <w:szCs w:val="24"/>
                <w:lang w:val="ru-RU" w:eastAsia="ar-SA"/>
              </w:rPr>
              <w:t>Графічний</w:t>
            </w:r>
            <w:proofErr w:type="spellEnd"/>
            <w:r w:rsidRPr="00C11CEA">
              <w:rPr>
                <w:b/>
                <w:bCs/>
                <w:sz w:val="24"/>
                <w:szCs w:val="24"/>
                <w:lang w:val="ru-RU" w:eastAsia="ar-SA"/>
              </w:rPr>
              <w:t xml:space="preserve"> адаптер:</w:t>
            </w:r>
          </w:p>
          <w:p w:rsidR="00C11CEA" w:rsidRPr="00C11CEA" w:rsidRDefault="00C11CEA" w:rsidP="00C11CEA">
            <w:pPr>
              <w:widowControl/>
              <w:suppressAutoHyphens/>
              <w:autoSpaceDE/>
              <w:autoSpaceDN/>
              <w:rPr>
                <w:bCs/>
                <w:sz w:val="24"/>
                <w:szCs w:val="24"/>
                <w:lang w:val="ru-RU" w:eastAsia="ar-SA"/>
              </w:rPr>
            </w:pPr>
            <w:proofErr w:type="spellStart"/>
            <w:r w:rsidRPr="00C11CEA">
              <w:rPr>
                <w:bCs/>
                <w:sz w:val="24"/>
                <w:szCs w:val="24"/>
                <w:lang w:val="ru-RU" w:eastAsia="ar-SA"/>
              </w:rPr>
              <w:t>дискретний</w:t>
            </w:r>
            <w:proofErr w:type="spellEnd"/>
            <w:r w:rsidRPr="00C11CEA">
              <w:rPr>
                <w:bCs/>
                <w:sz w:val="24"/>
                <w:szCs w:val="24"/>
                <w:lang w:val="ru-RU" w:eastAsia="ar-SA"/>
              </w:rPr>
              <w:t xml:space="preserve"> </w:t>
            </w:r>
            <w:proofErr w:type="spellStart"/>
            <w:r w:rsidRPr="00C11CEA">
              <w:rPr>
                <w:bCs/>
                <w:sz w:val="24"/>
                <w:szCs w:val="24"/>
                <w:lang w:val="ru-RU" w:eastAsia="ar-SA"/>
              </w:rPr>
              <w:t>або</w:t>
            </w:r>
            <w:proofErr w:type="spellEnd"/>
            <w:r w:rsidRPr="00C11CEA">
              <w:rPr>
                <w:bCs/>
                <w:sz w:val="24"/>
                <w:szCs w:val="24"/>
                <w:lang w:val="ru-RU" w:eastAsia="ar-SA"/>
              </w:rPr>
              <w:t xml:space="preserve"> </w:t>
            </w:r>
            <w:proofErr w:type="spellStart"/>
            <w:r w:rsidRPr="00C11CEA">
              <w:rPr>
                <w:bCs/>
                <w:sz w:val="24"/>
                <w:szCs w:val="24"/>
                <w:lang w:val="ru-RU" w:eastAsia="ar-SA"/>
              </w:rPr>
              <w:t>інтегрований</w:t>
            </w:r>
            <w:proofErr w:type="spellEnd"/>
            <w:r w:rsidRPr="00C11CEA">
              <w:rPr>
                <w:bCs/>
                <w:sz w:val="24"/>
                <w:szCs w:val="24"/>
                <w:lang w:val="ru-RU" w:eastAsia="ar-SA"/>
              </w:rPr>
              <w:t>;</w:t>
            </w:r>
          </w:p>
          <w:p w:rsidR="00C11CEA" w:rsidRPr="00C11CEA" w:rsidRDefault="00C11CEA" w:rsidP="00C11CEA">
            <w:pPr>
              <w:widowControl/>
              <w:suppressAutoHyphens/>
              <w:autoSpaceDE/>
              <w:autoSpaceDN/>
              <w:rPr>
                <w:bCs/>
                <w:sz w:val="24"/>
                <w:szCs w:val="24"/>
                <w:lang w:val="ru-RU" w:eastAsia="ar-SA"/>
              </w:rPr>
            </w:pPr>
            <w:proofErr w:type="spellStart"/>
            <w:r w:rsidRPr="00C11CEA">
              <w:rPr>
                <w:bCs/>
                <w:sz w:val="24"/>
                <w:szCs w:val="24"/>
                <w:lang w:val="ru-RU" w:eastAsia="ar-SA"/>
              </w:rPr>
              <w:t>апаратна</w:t>
            </w:r>
            <w:proofErr w:type="spellEnd"/>
            <w:r w:rsidRPr="00C11CEA">
              <w:rPr>
                <w:bCs/>
                <w:sz w:val="24"/>
                <w:szCs w:val="24"/>
                <w:lang w:val="ru-RU" w:eastAsia="ar-SA"/>
              </w:rPr>
              <w:t xml:space="preserve"> </w:t>
            </w:r>
            <w:proofErr w:type="spellStart"/>
            <w:proofErr w:type="gramStart"/>
            <w:r w:rsidRPr="00C11CEA">
              <w:rPr>
                <w:bCs/>
                <w:sz w:val="24"/>
                <w:szCs w:val="24"/>
                <w:lang w:val="ru-RU" w:eastAsia="ar-SA"/>
              </w:rPr>
              <w:t>п</w:t>
            </w:r>
            <w:proofErr w:type="gramEnd"/>
            <w:r w:rsidRPr="00C11CEA">
              <w:rPr>
                <w:bCs/>
                <w:sz w:val="24"/>
                <w:szCs w:val="24"/>
                <w:lang w:val="ru-RU" w:eastAsia="ar-SA"/>
              </w:rPr>
              <w:t>ідтримка</w:t>
            </w:r>
            <w:proofErr w:type="spellEnd"/>
            <w:r w:rsidRPr="00C11CEA">
              <w:rPr>
                <w:bCs/>
                <w:sz w:val="24"/>
                <w:szCs w:val="24"/>
                <w:lang w:val="ru-RU" w:eastAsia="ar-SA"/>
              </w:rPr>
              <w:t xml:space="preserve"> </w:t>
            </w:r>
            <w:proofErr w:type="spellStart"/>
            <w:r w:rsidRPr="00C11CEA">
              <w:rPr>
                <w:bCs/>
                <w:sz w:val="24"/>
                <w:szCs w:val="24"/>
                <w:lang w:val="ru-RU" w:eastAsia="ar-SA"/>
              </w:rPr>
              <w:t>DirectX</w:t>
            </w:r>
            <w:proofErr w:type="spellEnd"/>
            <w:r w:rsidRPr="00C11CEA">
              <w:rPr>
                <w:bCs/>
                <w:sz w:val="24"/>
                <w:szCs w:val="24"/>
                <w:lang w:val="ru-RU" w:eastAsia="ar-SA"/>
              </w:rPr>
              <w:t xml:space="preserve"> - не </w:t>
            </w:r>
            <w:proofErr w:type="spellStart"/>
            <w:r w:rsidRPr="00C11CEA">
              <w:rPr>
                <w:bCs/>
                <w:sz w:val="24"/>
                <w:szCs w:val="24"/>
                <w:lang w:val="ru-RU" w:eastAsia="ar-SA"/>
              </w:rPr>
              <w:t>нижче</w:t>
            </w:r>
            <w:proofErr w:type="spellEnd"/>
            <w:r w:rsidRPr="00C11CEA">
              <w:rPr>
                <w:bCs/>
                <w:sz w:val="24"/>
                <w:szCs w:val="24"/>
                <w:lang w:val="ru-RU" w:eastAsia="ar-SA"/>
              </w:rPr>
              <w:t xml:space="preserve"> </w:t>
            </w:r>
            <w:proofErr w:type="spellStart"/>
            <w:r w:rsidRPr="00C11CEA">
              <w:rPr>
                <w:bCs/>
                <w:sz w:val="24"/>
                <w:szCs w:val="24"/>
                <w:lang w:val="ru-RU" w:eastAsia="ar-SA"/>
              </w:rPr>
              <w:t>версії</w:t>
            </w:r>
            <w:proofErr w:type="spellEnd"/>
            <w:r w:rsidRPr="00C11CEA">
              <w:rPr>
                <w:bCs/>
                <w:sz w:val="24"/>
                <w:szCs w:val="24"/>
                <w:lang w:val="ru-RU" w:eastAsia="ar-SA"/>
              </w:rPr>
              <w:t xml:space="preserve"> 11.X (де X - цифра </w:t>
            </w:r>
            <w:proofErr w:type="spellStart"/>
            <w:r w:rsidRPr="00C11CEA">
              <w:rPr>
                <w:bCs/>
                <w:sz w:val="24"/>
                <w:szCs w:val="24"/>
                <w:lang w:val="ru-RU" w:eastAsia="ar-SA"/>
              </w:rPr>
              <w:t>від</w:t>
            </w:r>
            <w:proofErr w:type="spellEnd"/>
            <w:r w:rsidRPr="00C11CEA">
              <w:rPr>
                <w:bCs/>
                <w:sz w:val="24"/>
                <w:szCs w:val="24"/>
                <w:lang w:val="ru-RU" w:eastAsia="ar-SA"/>
              </w:rPr>
              <w:t xml:space="preserve"> 0 до 9);</w:t>
            </w:r>
          </w:p>
          <w:p w:rsidR="00C11CEA" w:rsidRPr="00C11CEA" w:rsidRDefault="00C11CEA" w:rsidP="00C11CEA">
            <w:pPr>
              <w:widowControl/>
              <w:suppressAutoHyphens/>
              <w:autoSpaceDE/>
              <w:autoSpaceDN/>
              <w:rPr>
                <w:bCs/>
                <w:sz w:val="24"/>
                <w:szCs w:val="24"/>
                <w:lang w:val="ru-RU" w:eastAsia="ar-SA"/>
              </w:rPr>
            </w:pPr>
            <w:proofErr w:type="spellStart"/>
            <w:r w:rsidRPr="00C11CEA">
              <w:rPr>
                <w:bCs/>
                <w:sz w:val="24"/>
                <w:szCs w:val="24"/>
                <w:lang w:val="ru-RU" w:eastAsia="ar-SA"/>
              </w:rPr>
              <w:t>апаратна</w:t>
            </w:r>
            <w:proofErr w:type="spellEnd"/>
            <w:r w:rsidRPr="00C11CEA">
              <w:rPr>
                <w:bCs/>
                <w:sz w:val="24"/>
                <w:szCs w:val="24"/>
                <w:lang w:val="ru-RU" w:eastAsia="ar-SA"/>
              </w:rPr>
              <w:t xml:space="preserve"> </w:t>
            </w:r>
            <w:proofErr w:type="spellStart"/>
            <w:proofErr w:type="gramStart"/>
            <w:r w:rsidRPr="00C11CEA">
              <w:rPr>
                <w:bCs/>
                <w:sz w:val="24"/>
                <w:szCs w:val="24"/>
                <w:lang w:val="ru-RU" w:eastAsia="ar-SA"/>
              </w:rPr>
              <w:t>п</w:t>
            </w:r>
            <w:proofErr w:type="gramEnd"/>
            <w:r w:rsidRPr="00C11CEA">
              <w:rPr>
                <w:bCs/>
                <w:sz w:val="24"/>
                <w:szCs w:val="24"/>
                <w:lang w:val="ru-RU" w:eastAsia="ar-SA"/>
              </w:rPr>
              <w:t>ідтримка</w:t>
            </w:r>
            <w:proofErr w:type="spellEnd"/>
            <w:r w:rsidRPr="00C11CEA">
              <w:rPr>
                <w:bCs/>
                <w:sz w:val="24"/>
                <w:szCs w:val="24"/>
                <w:lang w:val="ru-RU" w:eastAsia="ar-SA"/>
              </w:rPr>
              <w:t xml:space="preserve"> </w:t>
            </w:r>
            <w:proofErr w:type="spellStart"/>
            <w:r w:rsidRPr="00C11CEA">
              <w:rPr>
                <w:bCs/>
                <w:sz w:val="24"/>
                <w:szCs w:val="24"/>
                <w:lang w:val="ru-RU" w:eastAsia="ar-SA"/>
              </w:rPr>
              <w:t>OpenGL</w:t>
            </w:r>
            <w:proofErr w:type="spellEnd"/>
            <w:r w:rsidRPr="00C11CEA">
              <w:rPr>
                <w:bCs/>
                <w:sz w:val="24"/>
                <w:szCs w:val="24"/>
                <w:lang w:val="ru-RU" w:eastAsia="ar-SA"/>
              </w:rPr>
              <w:t xml:space="preserve"> - не </w:t>
            </w:r>
            <w:proofErr w:type="spellStart"/>
            <w:r w:rsidRPr="00C11CEA">
              <w:rPr>
                <w:bCs/>
                <w:sz w:val="24"/>
                <w:szCs w:val="24"/>
                <w:lang w:val="ru-RU" w:eastAsia="ar-SA"/>
              </w:rPr>
              <w:t>нижче</w:t>
            </w:r>
            <w:proofErr w:type="spellEnd"/>
            <w:r w:rsidRPr="00C11CEA">
              <w:rPr>
                <w:bCs/>
                <w:sz w:val="24"/>
                <w:szCs w:val="24"/>
                <w:lang w:val="ru-RU" w:eastAsia="ar-SA"/>
              </w:rPr>
              <w:t xml:space="preserve"> </w:t>
            </w:r>
            <w:proofErr w:type="spellStart"/>
            <w:r w:rsidRPr="00C11CEA">
              <w:rPr>
                <w:bCs/>
                <w:sz w:val="24"/>
                <w:szCs w:val="24"/>
                <w:lang w:val="ru-RU" w:eastAsia="ar-SA"/>
              </w:rPr>
              <w:t>версії</w:t>
            </w:r>
            <w:proofErr w:type="spellEnd"/>
            <w:r w:rsidRPr="00C11CEA">
              <w:rPr>
                <w:bCs/>
                <w:sz w:val="24"/>
                <w:szCs w:val="24"/>
                <w:lang w:val="ru-RU" w:eastAsia="ar-SA"/>
              </w:rPr>
              <w:t xml:space="preserve"> 4.X (де X - цифра </w:t>
            </w:r>
            <w:proofErr w:type="spellStart"/>
            <w:r w:rsidRPr="00C11CEA">
              <w:rPr>
                <w:bCs/>
                <w:sz w:val="24"/>
                <w:szCs w:val="24"/>
                <w:lang w:val="ru-RU" w:eastAsia="ar-SA"/>
              </w:rPr>
              <w:t>від</w:t>
            </w:r>
            <w:proofErr w:type="spellEnd"/>
            <w:r w:rsidRPr="00C11CEA">
              <w:rPr>
                <w:bCs/>
                <w:sz w:val="24"/>
                <w:szCs w:val="24"/>
                <w:lang w:val="ru-RU" w:eastAsia="ar-SA"/>
              </w:rPr>
              <w:t xml:space="preserve"> 0 до 9)</w:t>
            </w:r>
          </w:p>
          <w:p w:rsidR="00C11CEA" w:rsidRPr="00C11CEA" w:rsidRDefault="00C11CEA" w:rsidP="00C11CEA">
            <w:pPr>
              <w:widowControl/>
              <w:suppressAutoHyphens/>
              <w:autoSpaceDE/>
              <w:autoSpaceDN/>
              <w:rPr>
                <w:b/>
                <w:bCs/>
                <w:sz w:val="24"/>
                <w:szCs w:val="24"/>
                <w:lang w:val="ru-RU" w:eastAsia="ar-SA"/>
              </w:rPr>
            </w:pPr>
            <w:proofErr w:type="spellStart"/>
            <w:r w:rsidRPr="00C11CEA">
              <w:rPr>
                <w:b/>
                <w:bCs/>
                <w:sz w:val="24"/>
                <w:szCs w:val="24"/>
                <w:lang w:val="ru-RU" w:eastAsia="ar-SA"/>
              </w:rPr>
              <w:t>Відеомонітор</w:t>
            </w:r>
            <w:proofErr w:type="spellEnd"/>
            <w:r w:rsidRPr="00C11CEA">
              <w:rPr>
                <w:b/>
                <w:bCs/>
                <w:sz w:val="24"/>
                <w:szCs w:val="24"/>
                <w:lang w:val="ru-RU" w:eastAsia="ar-SA"/>
              </w:rPr>
              <w:t>:</w:t>
            </w:r>
          </w:p>
          <w:p w:rsidR="00C11CEA" w:rsidRPr="00C11CEA" w:rsidRDefault="00C11CEA" w:rsidP="00C11CEA">
            <w:pPr>
              <w:widowControl/>
              <w:suppressAutoHyphens/>
              <w:autoSpaceDE/>
              <w:autoSpaceDN/>
              <w:rPr>
                <w:sz w:val="24"/>
                <w:szCs w:val="24"/>
                <w:lang w:val="ru-RU" w:eastAsia="ar-SA"/>
              </w:rPr>
            </w:pPr>
            <w:proofErr w:type="spellStart"/>
            <w:r w:rsidRPr="00C11CEA">
              <w:rPr>
                <w:sz w:val="24"/>
                <w:szCs w:val="24"/>
                <w:lang w:val="ru-RU" w:eastAsia="ar-SA"/>
              </w:rPr>
              <w:t>інтегрований</w:t>
            </w:r>
            <w:proofErr w:type="spellEnd"/>
            <w:r w:rsidRPr="00C11CEA">
              <w:rPr>
                <w:sz w:val="24"/>
                <w:szCs w:val="24"/>
                <w:lang w:val="ru-RU" w:eastAsia="ar-SA"/>
              </w:rPr>
              <w:t xml:space="preserve"> з корпусом;</w:t>
            </w:r>
          </w:p>
          <w:p w:rsidR="00C11CEA" w:rsidRPr="00C11CEA" w:rsidRDefault="00C11CEA" w:rsidP="00C11CEA">
            <w:pPr>
              <w:widowControl/>
              <w:suppressAutoHyphens/>
              <w:autoSpaceDE/>
              <w:autoSpaceDN/>
              <w:rPr>
                <w:sz w:val="24"/>
                <w:szCs w:val="24"/>
                <w:lang w:val="ru-RU" w:eastAsia="ar-SA"/>
              </w:rPr>
            </w:pPr>
            <w:proofErr w:type="spellStart"/>
            <w:r w:rsidRPr="00C11CEA">
              <w:rPr>
                <w:sz w:val="24"/>
                <w:szCs w:val="24"/>
                <w:lang w:val="ru-RU" w:eastAsia="ar-SA"/>
              </w:rPr>
              <w:t>розмі</w:t>
            </w:r>
            <w:proofErr w:type="gramStart"/>
            <w:r w:rsidRPr="00C11CEA">
              <w:rPr>
                <w:sz w:val="24"/>
                <w:szCs w:val="24"/>
                <w:lang w:val="ru-RU" w:eastAsia="ar-SA"/>
              </w:rPr>
              <w:t>р</w:t>
            </w:r>
            <w:proofErr w:type="spellEnd"/>
            <w:proofErr w:type="gramEnd"/>
            <w:r w:rsidRPr="00C11CEA">
              <w:rPr>
                <w:sz w:val="24"/>
                <w:szCs w:val="24"/>
                <w:lang w:val="ru-RU" w:eastAsia="ar-SA"/>
              </w:rPr>
              <w:t xml:space="preserve"> </w:t>
            </w:r>
            <w:proofErr w:type="spellStart"/>
            <w:r w:rsidRPr="00C11CEA">
              <w:rPr>
                <w:sz w:val="24"/>
                <w:szCs w:val="24"/>
                <w:lang w:val="ru-RU" w:eastAsia="ar-SA"/>
              </w:rPr>
              <w:t>діагоналі</w:t>
            </w:r>
            <w:proofErr w:type="spellEnd"/>
            <w:r w:rsidRPr="00C11CEA">
              <w:rPr>
                <w:sz w:val="24"/>
                <w:szCs w:val="24"/>
                <w:lang w:val="ru-RU" w:eastAsia="ar-SA"/>
              </w:rPr>
              <w:t xml:space="preserve"> – не </w:t>
            </w:r>
            <w:proofErr w:type="spellStart"/>
            <w:r w:rsidRPr="00C11CEA">
              <w:rPr>
                <w:sz w:val="24"/>
                <w:szCs w:val="24"/>
                <w:lang w:val="ru-RU" w:eastAsia="ar-SA"/>
              </w:rPr>
              <w:t>менше</w:t>
            </w:r>
            <w:proofErr w:type="spellEnd"/>
            <w:r w:rsidRPr="00C11CEA">
              <w:rPr>
                <w:sz w:val="24"/>
                <w:szCs w:val="24"/>
                <w:lang w:val="ru-RU" w:eastAsia="ar-SA"/>
              </w:rPr>
              <w:t xml:space="preserve"> </w:t>
            </w:r>
            <w:proofErr w:type="spellStart"/>
            <w:r w:rsidRPr="00C11CEA">
              <w:rPr>
                <w:sz w:val="24"/>
                <w:szCs w:val="24"/>
                <w:lang w:val="ru-RU" w:eastAsia="ar-SA"/>
              </w:rPr>
              <w:t>ніж</w:t>
            </w:r>
            <w:proofErr w:type="spellEnd"/>
            <w:r w:rsidRPr="00C11CEA">
              <w:rPr>
                <w:sz w:val="24"/>
                <w:szCs w:val="24"/>
                <w:lang w:val="ru-RU" w:eastAsia="ar-SA"/>
              </w:rPr>
              <w:t xml:space="preserve"> 15,6"</w:t>
            </w:r>
          </w:p>
          <w:p w:rsidR="00C11CEA" w:rsidRPr="00C11CEA" w:rsidRDefault="00C11CEA" w:rsidP="00C11CEA">
            <w:pPr>
              <w:widowControl/>
              <w:suppressAutoHyphens/>
              <w:autoSpaceDE/>
              <w:autoSpaceDN/>
              <w:rPr>
                <w:sz w:val="24"/>
                <w:szCs w:val="24"/>
                <w:lang w:val="ru-RU" w:eastAsia="ar-SA"/>
              </w:rPr>
            </w:pPr>
            <w:r w:rsidRPr="00C11CEA">
              <w:rPr>
                <w:sz w:val="24"/>
                <w:szCs w:val="24"/>
                <w:lang w:val="ru-RU" w:eastAsia="ar-SA"/>
              </w:rPr>
              <w:t xml:space="preserve">з </w:t>
            </w:r>
            <w:proofErr w:type="spellStart"/>
            <w:r w:rsidRPr="00C11CEA">
              <w:rPr>
                <w:sz w:val="24"/>
                <w:szCs w:val="24"/>
                <w:lang w:val="ru-RU" w:eastAsia="ar-SA"/>
              </w:rPr>
              <w:t>роздільною</w:t>
            </w:r>
            <w:proofErr w:type="spellEnd"/>
            <w:r w:rsidRPr="00C11CEA">
              <w:rPr>
                <w:sz w:val="24"/>
                <w:szCs w:val="24"/>
                <w:lang w:val="ru-RU" w:eastAsia="ar-SA"/>
              </w:rPr>
              <w:t xml:space="preserve"> </w:t>
            </w:r>
            <w:proofErr w:type="spellStart"/>
            <w:r w:rsidRPr="00C11CEA">
              <w:rPr>
                <w:sz w:val="24"/>
                <w:szCs w:val="24"/>
                <w:lang w:val="ru-RU" w:eastAsia="ar-SA"/>
              </w:rPr>
              <w:t>здатністю</w:t>
            </w:r>
            <w:proofErr w:type="spellEnd"/>
            <w:r w:rsidRPr="00C11CEA">
              <w:rPr>
                <w:sz w:val="24"/>
                <w:szCs w:val="24"/>
                <w:lang w:val="ru-RU" w:eastAsia="ar-SA"/>
              </w:rPr>
              <w:t xml:space="preserve"> не </w:t>
            </w:r>
            <w:proofErr w:type="spellStart"/>
            <w:r w:rsidRPr="00C11CEA">
              <w:rPr>
                <w:sz w:val="24"/>
                <w:szCs w:val="24"/>
                <w:lang w:val="ru-RU" w:eastAsia="ar-SA"/>
              </w:rPr>
              <w:t>менше</w:t>
            </w:r>
            <w:proofErr w:type="spellEnd"/>
            <w:r w:rsidRPr="00C11CEA">
              <w:rPr>
                <w:sz w:val="24"/>
                <w:szCs w:val="24"/>
                <w:lang w:val="ru-RU" w:eastAsia="ar-SA"/>
              </w:rPr>
              <w:t xml:space="preserve"> </w:t>
            </w:r>
            <w:proofErr w:type="spellStart"/>
            <w:proofErr w:type="gramStart"/>
            <w:r w:rsidRPr="00C11CEA">
              <w:rPr>
                <w:sz w:val="24"/>
                <w:szCs w:val="24"/>
                <w:lang w:val="ru-RU" w:eastAsia="ar-SA"/>
              </w:rPr>
              <w:t>ніж</w:t>
            </w:r>
            <w:proofErr w:type="spellEnd"/>
            <w:proofErr w:type="gramEnd"/>
            <w:r w:rsidRPr="00C11CEA">
              <w:rPr>
                <w:sz w:val="24"/>
                <w:szCs w:val="24"/>
                <w:lang w:val="ru-RU" w:eastAsia="ar-SA"/>
              </w:rPr>
              <w:t xml:space="preserve"> 1920</w:t>
            </w:r>
            <w:r w:rsidRPr="00C11CEA">
              <w:rPr>
                <w:sz w:val="24"/>
                <w:szCs w:val="24"/>
                <w:lang w:eastAsia="ar-SA"/>
              </w:rPr>
              <w:t> </w:t>
            </w:r>
            <w:r w:rsidRPr="00C11CEA">
              <w:rPr>
                <w:b/>
                <w:bCs/>
                <w:sz w:val="24"/>
                <w:szCs w:val="24"/>
                <w:lang w:val="ru-RU" w:eastAsia="ar-SA"/>
              </w:rPr>
              <w:t>×</w:t>
            </w:r>
            <w:r w:rsidRPr="00C11CEA">
              <w:rPr>
                <w:sz w:val="24"/>
                <w:szCs w:val="24"/>
                <w:lang w:eastAsia="ar-SA"/>
              </w:rPr>
              <w:t> </w:t>
            </w:r>
            <w:r w:rsidRPr="00C11CEA">
              <w:rPr>
                <w:sz w:val="24"/>
                <w:szCs w:val="24"/>
                <w:lang w:val="ru-RU" w:eastAsia="ar-SA"/>
              </w:rPr>
              <w:t xml:space="preserve">1080; </w:t>
            </w:r>
          </w:p>
          <w:p w:rsidR="00C11CEA" w:rsidRPr="00C11CEA" w:rsidRDefault="00C11CEA" w:rsidP="00C11CEA">
            <w:pPr>
              <w:widowControl/>
              <w:suppressAutoHyphens/>
              <w:autoSpaceDE/>
              <w:autoSpaceDN/>
              <w:rPr>
                <w:sz w:val="24"/>
                <w:szCs w:val="24"/>
                <w:lang w:val="ru-RU" w:eastAsia="ar-SA"/>
              </w:rPr>
            </w:pPr>
            <w:r w:rsidRPr="00C11CEA">
              <w:rPr>
                <w:sz w:val="24"/>
                <w:szCs w:val="24"/>
                <w:lang w:val="ru-RU" w:eastAsia="ar-SA"/>
              </w:rPr>
              <w:t xml:space="preserve">тип </w:t>
            </w:r>
            <w:proofErr w:type="spellStart"/>
            <w:r w:rsidRPr="00C11CEA">
              <w:rPr>
                <w:sz w:val="24"/>
                <w:szCs w:val="24"/>
                <w:lang w:val="ru-RU" w:eastAsia="ar-SA"/>
              </w:rPr>
              <w:t>матриці</w:t>
            </w:r>
            <w:proofErr w:type="spellEnd"/>
            <w:r w:rsidRPr="00C11CEA">
              <w:rPr>
                <w:sz w:val="24"/>
                <w:szCs w:val="24"/>
                <w:lang w:val="ru-RU" w:eastAsia="ar-SA"/>
              </w:rPr>
              <w:t xml:space="preserve"> – </w:t>
            </w:r>
            <w:r w:rsidRPr="00C11CEA">
              <w:rPr>
                <w:sz w:val="24"/>
                <w:szCs w:val="24"/>
                <w:lang w:eastAsia="ar-SA"/>
              </w:rPr>
              <w:t>IPS</w:t>
            </w:r>
          </w:p>
          <w:p w:rsidR="00C11CEA" w:rsidRPr="00C11CEA" w:rsidRDefault="00C11CEA" w:rsidP="00C11CEA">
            <w:pPr>
              <w:widowControl/>
              <w:suppressAutoHyphens/>
              <w:autoSpaceDE/>
              <w:autoSpaceDN/>
              <w:rPr>
                <w:b/>
                <w:bCs/>
                <w:sz w:val="24"/>
                <w:szCs w:val="24"/>
                <w:lang w:val="ru-RU" w:eastAsia="ar-SA"/>
              </w:rPr>
            </w:pPr>
            <w:r w:rsidRPr="00C11CEA">
              <w:rPr>
                <w:b/>
                <w:bCs/>
                <w:sz w:val="24"/>
                <w:szCs w:val="24"/>
                <w:lang w:val="ru-RU" w:eastAsia="ar-SA"/>
              </w:rPr>
              <w:t xml:space="preserve">Веб-камера: </w:t>
            </w:r>
          </w:p>
          <w:p w:rsidR="00C11CEA" w:rsidRPr="00C11CEA" w:rsidRDefault="00C11CEA" w:rsidP="00C11CEA">
            <w:pPr>
              <w:widowControl/>
              <w:suppressAutoHyphens/>
              <w:autoSpaceDE/>
              <w:autoSpaceDN/>
              <w:rPr>
                <w:sz w:val="24"/>
                <w:szCs w:val="24"/>
                <w:lang w:val="ru-RU" w:eastAsia="ar-SA"/>
              </w:rPr>
            </w:pPr>
            <w:proofErr w:type="spellStart"/>
            <w:r w:rsidRPr="00C11CEA">
              <w:rPr>
                <w:sz w:val="24"/>
                <w:szCs w:val="24"/>
                <w:lang w:val="ru-RU" w:eastAsia="ar-SA"/>
              </w:rPr>
              <w:t>інтегрована</w:t>
            </w:r>
            <w:proofErr w:type="spellEnd"/>
            <w:r w:rsidRPr="00C11CEA">
              <w:rPr>
                <w:sz w:val="24"/>
                <w:szCs w:val="24"/>
                <w:lang w:val="ru-RU" w:eastAsia="ar-SA"/>
              </w:rPr>
              <w:t xml:space="preserve"> </w:t>
            </w:r>
            <w:proofErr w:type="gramStart"/>
            <w:r w:rsidRPr="00C11CEA">
              <w:rPr>
                <w:sz w:val="24"/>
                <w:szCs w:val="24"/>
                <w:lang w:val="ru-RU" w:eastAsia="ar-SA"/>
              </w:rPr>
              <w:t>у</w:t>
            </w:r>
            <w:proofErr w:type="gramEnd"/>
            <w:r w:rsidRPr="00C11CEA">
              <w:rPr>
                <w:sz w:val="24"/>
                <w:szCs w:val="24"/>
                <w:lang w:val="ru-RU" w:eastAsia="ar-SA"/>
              </w:rPr>
              <w:t xml:space="preserve"> корпус; </w:t>
            </w:r>
          </w:p>
          <w:p w:rsidR="00C11CEA" w:rsidRPr="00C11CEA" w:rsidRDefault="00C11CEA" w:rsidP="00C11CEA">
            <w:pPr>
              <w:widowControl/>
              <w:suppressAutoHyphens/>
              <w:autoSpaceDE/>
              <w:autoSpaceDN/>
              <w:rPr>
                <w:sz w:val="24"/>
                <w:szCs w:val="24"/>
                <w:lang w:val="ru-RU" w:eastAsia="ar-SA"/>
              </w:rPr>
            </w:pPr>
            <w:proofErr w:type="spellStart"/>
            <w:r w:rsidRPr="00C11CEA">
              <w:rPr>
                <w:sz w:val="24"/>
                <w:szCs w:val="24"/>
                <w:lang w:val="ru-RU" w:eastAsia="ar-SA"/>
              </w:rPr>
              <w:t>фронтальна</w:t>
            </w:r>
            <w:proofErr w:type="spellEnd"/>
            <w:r w:rsidRPr="00C11CEA">
              <w:rPr>
                <w:sz w:val="24"/>
                <w:szCs w:val="24"/>
                <w:lang w:val="ru-RU" w:eastAsia="ar-SA"/>
              </w:rPr>
              <w:t xml:space="preserve"> – з </w:t>
            </w:r>
            <w:proofErr w:type="spellStart"/>
            <w:r w:rsidRPr="00C11CEA">
              <w:rPr>
                <w:sz w:val="24"/>
                <w:szCs w:val="24"/>
                <w:lang w:val="ru-RU" w:eastAsia="ar-SA"/>
              </w:rPr>
              <w:t>роздільною</w:t>
            </w:r>
            <w:proofErr w:type="spellEnd"/>
            <w:r w:rsidRPr="00C11CEA">
              <w:rPr>
                <w:sz w:val="24"/>
                <w:szCs w:val="24"/>
                <w:lang w:val="ru-RU" w:eastAsia="ar-SA"/>
              </w:rPr>
              <w:t xml:space="preserve"> </w:t>
            </w:r>
            <w:proofErr w:type="spellStart"/>
            <w:r w:rsidRPr="00C11CEA">
              <w:rPr>
                <w:sz w:val="24"/>
                <w:szCs w:val="24"/>
                <w:lang w:val="ru-RU" w:eastAsia="ar-SA"/>
              </w:rPr>
              <w:t>здатністю</w:t>
            </w:r>
            <w:proofErr w:type="spellEnd"/>
            <w:r w:rsidRPr="00C11CEA">
              <w:rPr>
                <w:sz w:val="24"/>
                <w:szCs w:val="24"/>
                <w:lang w:val="ru-RU" w:eastAsia="ar-SA"/>
              </w:rPr>
              <w:t xml:space="preserve"> не </w:t>
            </w:r>
            <w:proofErr w:type="spellStart"/>
            <w:r w:rsidRPr="00C11CEA">
              <w:rPr>
                <w:sz w:val="24"/>
                <w:szCs w:val="24"/>
                <w:lang w:val="ru-RU" w:eastAsia="ar-SA"/>
              </w:rPr>
              <w:t>менше</w:t>
            </w:r>
            <w:proofErr w:type="spellEnd"/>
            <w:r w:rsidRPr="00C11CEA">
              <w:rPr>
                <w:sz w:val="24"/>
                <w:szCs w:val="24"/>
                <w:lang w:val="ru-RU" w:eastAsia="ar-SA"/>
              </w:rPr>
              <w:t xml:space="preserve"> </w:t>
            </w:r>
            <w:proofErr w:type="spellStart"/>
            <w:proofErr w:type="gramStart"/>
            <w:r w:rsidRPr="00C11CEA">
              <w:rPr>
                <w:sz w:val="24"/>
                <w:szCs w:val="24"/>
                <w:lang w:val="ru-RU" w:eastAsia="ar-SA"/>
              </w:rPr>
              <w:t>ніж</w:t>
            </w:r>
            <w:proofErr w:type="spellEnd"/>
            <w:proofErr w:type="gramEnd"/>
            <w:r w:rsidRPr="00C11CEA">
              <w:rPr>
                <w:sz w:val="24"/>
                <w:szCs w:val="24"/>
                <w:lang w:val="ru-RU" w:eastAsia="ar-SA"/>
              </w:rPr>
              <w:t xml:space="preserve"> 720 </w:t>
            </w:r>
            <w:r w:rsidRPr="00C11CEA">
              <w:rPr>
                <w:sz w:val="24"/>
                <w:szCs w:val="24"/>
                <w:lang w:eastAsia="ar-SA"/>
              </w:rPr>
              <w:t>p</w:t>
            </w:r>
            <w:r w:rsidRPr="00C11CEA">
              <w:rPr>
                <w:sz w:val="24"/>
                <w:szCs w:val="24"/>
                <w:lang w:val="ru-RU" w:eastAsia="ar-SA"/>
              </w:rPr>
              <w:t xml:space="preserve"> (1280</w:t>
            </w:r>
            <w:r w:rsidRPr="00C11CEA">
              <w:rPr>
                <w:sz w:val="24"/>
                <w:szCs w:val="24"/>
                <w:lang w:eastAsia="ar-SA"/>
              </w:rPr>
              <w:t> </w:t>
            </w:r>
            <w:r w:rsidRPr="00C11CEA">
              <w:rPr>
                <w:b/>
                <w:bCs/>
                <w:sz w:val="24"/>
                <w:szCs w:val="24"/>
                <w:lang w:val="ru-RU" w:eastAsia="ar-SA"/>
              </w:rPr>
              <w:t>×</w:t>
            </w:r>
            <w:r w:rsidRPr="00C11CEA">
              <w:rPr>
                <w:sz w:val="24"/>
                <w:szCs w:val="24"/>
                <w:lang w:eastAsia="ar-SA"/>
              </w:rPr>
              <w:t> </w:t>
            </w:r>
            <w:r w:rsidRPr="00C11CEA">
              <w:rPr>
                <w:sz w:val="24"/>
                <w:szCs w:val="24"/>
                <w:lang w:val="ru-RU" w:eastAsia="ar-SA"/>
              </w:rPr>
              <w:t>720)</w:t>
            </w:r>
          </w:p>
          <w:p w:rsidR="00C11CEA" w:rsidRPr="00C11CEA" w:rsidRDefault="00C11CEA" w:rsidP="00C11CEA">
            <w:pPr>
              <w:widowControl/>
              <w:suppressAutoHyphens/>
              <w:autoSpaceDE/>
              <w:autoSpaceDN/>
              <w:rPr>
                <w:sz w:val="24"/>
                <w:szCs w:val="24"/>
                <w:lang w:val="ru-RU" w:eastAsia="ar-SA"/>
              </w:rPr>
            </w:pPr>
            <w:r w:rsidRPr="00C11CEA">
              <w:rPr>
                <w:b/>
                <w:bCs/>
                <w:sz w:val="24"/>
                <w:szCs w:val="24"/>
                <w:lang w:val="ru-RU" w:eastAsia="ar-SA"/>
              </w:rPr>
              <w:t>Батарея</w:t>
            </w:r>
            <w:r w:rsidRPr="00C11CEA">
              <w:rPr>
                <w:sz w:val="24"/>
                <w:szCs w:val="24"/>
                <w:lang w:val="ru-RU" w:eastAsia="ar-SA"/>
              </w:rPr>
              <w:t>:</w:t>
            </w:r>
          </w:p>
          <w:p w:rsidR="00C11CEA" w:rsidRPr="00C11CEA" w:rsidRDefault="00C11CEA" w:rsidP="00C11CEA">
            <w:pPr>
              <w:widowControl/>
              <w:suppressAutoHyphens/>
              <w:autoSpaceDE/>
              <w:autoSpaceDN/>
              <w:rPr>
                <w:sz w:val="24"/>
                <w:szCs w:val="24"/>
                <w:lang w:val="ru-RU" w:eastAsia="ar-SA"/>
              </w:rPr>
            </w:pPr>
            <w:proofErr w:type="spellStart"/>
            <w:r w:rsidRPr="00C11CEA">
              <w:rPr>
                <w:sz w:val="24"/>
                <w:szCs w:val="24"/>
                <w:lang w:val="ru-RU" w:eastAsia="ar-SA"/>
              </w:rPr>
              <w:t>ємністю</w:t>
            </w:r>
            <w:proofErr w:type="spellEnd"/>
            <w:r w:rsidRPr="00C11CEA">
              <w:rPr>
                <w:sz w:val="24"/>
                <w:szCs w:val="24"/>
                <w:lang w:val="ru-RU" w:eastAsia="ar-SA"/>
              </w:rPr>
              <w:t xml:space="preserve"> не </w:t>
            </w:r>
            <w:proofErr w:type="spellStart"/>
            <w:r w:rsidRPr="00C11CEA">
              <w:rPr>
                <w:sz w:val="24"/>
                <w:szCs w:val="24"/>
                <w:lang w:val="ru-RU" w:eastAsia="ar-SA"/>
              </w:rPr>
              <w:t>менше</w:t>
            </w:r>
            <w:proofErr w:type="spellEnd"/>
            <w:r w:rsidRPr="00C11CEA">
              <w:rPr>
                <w:sz w:val="24"/>
                <w:szCs w:val="24"/>
                <w:lang w:val="ru-RU" w:eastAsia="ar-SA"/>
              </w:rPr>
              <w:t xml:space="preserve"> </w:t>
            </w:r>
            <w:proofErr w:type="spellStart"/>
            <w:proofErr w:type="gramStart"/>
            <w:r w:rsidRPr="00C11CEA">
              <w:rPr>
                <w:sz w:val="24"/>
                <w:szCs w:val="24"/>
                <w:lang w:val="ru-RU" w:eastAsia="ar-SA"/>
              </w:rPr>
              <w:t>ніж</w:t>
            </w:r>
            <w:proofErr w:type="spellEnd"/>
            <w:proofErr w:type="gramEnd"/>
            <w:r w:rsidRPr="00C11CEA">
              <w:rPr>
                <w:sz w:val="24"/>
                <w:szCs w:val="24"/>
                <w:lang w:val="ru-RU" w:eastAsia="ar-SA"/>
              </w:rPr>
              <w:t xml:space="preserve"> 41 </w:t>
            </w:r>
            <w:proofErr w:type="spellStart"/>
            <w:r w:rsidRPr="00C11CEA">
              <w:rPr>
                <w:sz w:val="24"/>
                <w:szCs w:val="24"/>
                <w:lang w:eastAsia="ar-SA"/>
              </w:rPr>
              <w:t>Wh</w:t>
            </w:r>
            <w:proofErr w:type="spellEnd"/>
            <w:r w:rsidRPr="00C11CEA">
              <w:rPr>
                <w:sz w:val="24"/>
                <w:szCs w:val="24"/>
                <w:lang w:val="ru-RU" w:eastAsia="ar-SA"/>
              </w:rPr>
              <w:t>;</w:t>
            </w:r>
          </w:p>
          <w:p w:rsidR="00C11CEA" w:rsidRPr="00C11CEA" w:rsidRDefault="00C11CEA" w:rsidP="00C11CEA">
            <w:pPr>
              <w:widowControl/>
              <w:suppressAutoHyphens/>
              <w:autoSpaceDE/>
              <w:autoSpaceDN/>
              <w:rPr>
                <w:sz w:val="24"/>
                <w:szCs w:val="24"/>
                <w:lang w:val="ru-RU" w:eastAsia="ar-SA"/>
              </w:rPr>
            </w:pPr>
            <w:proofErr w:type="spellStart"/>
            <w:r w:rsidRPr="00C11CEA">
              <w:rPr>
                <w:b/>
                <w:bCs/>
                <w:sz w:val="24"/>
                <w:szCs w:val="24"/>
                <w:lang w:val="ru-RU" w:eastAsia="ar-SA"/>
              </w:rPr>
              <w:t>Звуковий</w:t>
            </w:r>
            <w:proofErr w:type="spellEnd"/>
            <w:r w:rsidRPr="00C11CEA">
              <w:rPr>
                <w:b/>
                <w:bCs/>
                <w:sz w:val="24"/>
                <w:szCs w:val="24"/>
                <w:lang w:val="ru-RU" w:eastAsia="ar-SA"/>
              </w:rPr>
              <w:t xml:space="preserve"> адаптер:</w:t>
            </w:r>
            <w:r w:rsidRPr="00C11CEA">
              <w:rPr>
                <w:sz w:val="24"/>
                <w:szCs w:val="24"/>
                <w:lang w:val="ru-RU" w:eastAsia="ar-SA"/>
              </w:rPr>
              <w:t xml:space="preserve"> </w:t>
            </w:r>
          </w:p>
          <w:p w:rsidR="00C11CEA" w:rsidRPr="00C11CEA" w:rsidRDefault="00C11CEA" w:rsidP="00C11CEA">
            <w:pPr>
              <w:widowControl/>
              <w:suppressAutoHyphens/>
              <w:autoSpaceDE/>
              <w:autoSpaceDN/>
              <w:rPr>
                <w:sz w:val="24"/>
                <w:szCs w:val="24"/>
                <w:lang w:val="ru-RU" w:eastAsia="ar-SA"/>
              </w:rPr>
            </w:pPr>
            <w:proofErr w:type="spellStart"/>
            <w:r w:rsidRPr="00C11CEA">
              <w:rPr>
                <w:sz w:val="24"/>
                <w:szCs w:val="24"/>
                <w:lang w:val="ru-RU" w:eastAsia="ar-SA"/>
              </w:rPr>
              <w:t>інтегрований</w:t>
            </w:r>
            <w:proofErr w:type="spellEnd"/>
            <w:r w:rsidRPr="00C11CEA">
              <w:rPr>
                <w:sz w:val="24"/>
                <w:szCs w:val="24"/>
                <w:lang w:val="ru-RU" w:eastAsia="ar-SA"/>
              </w:rPr>
              <w:t xml:space="preserve">; </w:t>
            </w:r>
          </w:p>
          <w:p w:rsidR="00C11CEA" w:rsidRPr="00C11CEA" w:rsidRDefault="00C11CEA" w:rsidP="00C11CEA">
            <w:pPr>
              <w:widowControl/>
              <w:suppressAutoHyphens/>
              <w:autoSpaceDE/>
              <w:autoSpaceDN/>
              <w:rPr>
                <w:sz w:val="24"/>
                <w:szCs w:val="24"/>
                <w:lang w:val="ru-RU" w:eastAsia="ar-SA"/>
              </w:rPr>
            </w:pPr>
            <w:proofErr w:type="spellStart"/>
            <w:r w:rsidRPr="00C11CEA">
              <w:rPr>
                <w:sz w:val="24"/>
                <w:szCs w:val="24"/>
                <w:lang w:val="ru-RU" w:eastAsia="ar-SA"/>
              </w:rPr>
              <w:t>інтегровані</w:t>
            </w:r>
            <w:proofErr w:type="spellEnd"/>
            <w:r w:rsidRPr="00C11CEA">
              <w:rPr>
                <w:sz w:val="24"/>
                <w:szCs w:val="24"/>
                <w:lang w:val="ru-RU" w:eastAsia="ar-SA"/>
              </w:rPr>
              <w:t xml:space="preserve"> </w:t>
            </w:r>
            <w:proofErr w:type="spellStart"/>
            <w:r w:rsidRPr="00C11CEA">
              <w:rPr>
                <w:sz w:val="24"/>
                <w:szCs w:val="24"/>
                <w:lang w:val="ru-RU" w:eastAsia="ar-SA"/>
              </w:rPr>
              <w:t>мікрофон</w:t>
            </w:r>
            <w:proofErr w:type="spellEnd"/>
            <w:r w:rsidRPr="00C11CEA">
              <w:rPr>
                <w:sz w:val="24"/>
                <w:szCs w:val="24"/>
                <w:lang w:val="ru-RU" w:eastAsia="ar-SA"/>
              </w:rPr>
              <w:t xml:space="preserve"> та </w:t>
            </w:r>
            <w:proofErr w:type="spellStart"/>
            <w:r w:rsidRPr="00C11CEA">
              <w:rPr>
                <w:sz w:val="24"/>
                <w:szCs w:val="24"/>
                <w:lang w:val="ru-RU" w:eastAsia="ar-SA"/>
              </w:rPr>
              <w:t>динаміки</w:t>
            </w:r>
            <w:proofErr w:type="spellEnd"/>
          </w:p>
          <w:p w:rsidR="00C11CEA" w:rsidRPr="00C11CEA" w:rsidRDefault="00C11CEA" w:rsidP="00C11CEA">
            <w:pPr>
              <w:widowControl/>
              <w:suppressAutoHyphens/>
              <w:autoSpaceDE/>
              <w:autoSpaceDN/>
              <w:rPr>
                <w:sz w:val="24"/>
                <w:szCs w:val="24"/>
                <w:lang w:val="ru-RU" w:eastAsia="ar-SA"/>
              </w:rPr>
            </w:pPr>
            <w:proofErr w:type="spellStart"/>
            <w:r w:rsidRPr="00C11CEA">
              <w:rPr>
                <w:b/>
                <w:bCs/>
                <w:sz w:val="24"/>
                <w:szCs w:val="24"/>
                <w:lang w:val="ru-RU" w:eastAsia="ar-SA"/>
              </w:rPr>
              <w:t>Мережевий</w:t>
            </w:r>
            <w:proofErr w:type="spellEnd"/>
            <w:r w:rsidRPr="00C11CEA">
              <w:rPr>
                <w:b/>
                <w:bCs/>
                <w:sz w:val="24"/>
                <w:szCs w:val="24"/>
                <w:lang w:val="ru-RU" w:eastAsia="ar-SA"/>
              </w:rPr>
              <w:t xml:space="preserve"> </w:t>
            </w:r>
            <w:proofErr w:type="spellStart"/>
            <w:r w:rsidRPr="00C11CEA">
              <w:rPr>
                <w:b/>
                <w:bCs/>
                <w:sz w:val="24"/>
                <w:szCs w:val="24"/>
                <w:lang w:val="ru-RU" w:eastAsia="ar-SA"/>
              </w:rPr>
              <w:t>інтерфейс</w:t>
            </w:r>
            <w:proofErr w:type="spellEnd"/>
            <w:r w:rsidRPr="00C11CEA">
              <w:rPr>
                <w:b/>
                <w:bCs/>
                <w:sz w:val="24"/>
                <w:szCs w:val="24"/>
                <w:lang w:val="ru-RU" w:eastAsia="ar-SA"/>
              </w:rPr>
              <w:t xml:space="preserve"> </w:t>
            </w:r>
            <w:proofErr w:type="spellStart"/>
            <w:r w:rsidRPr="00C11CEA">
              <w:rPr>
                <w:b/>
                <w:bCs/>
                <w:sz w:val="24"/>
                <w:szCs w:val="24"/>
                <w:lang w:val="ru-RU" w:eastAsia="ar-SA"/>
              </w:rPr>
              <w:t>бездротової</w:t>
            </w:r>
            <w:proofErr w:type="spellEnd"/>
            <w:r w:rsidRPr="00C11CEA">
              <w:rPr>
                <w:b/>
                <w:bCs/>
                <w:sz w:val="24"/>
                <w:szCs w:val="24"/>
                <w:lang w:val="ru-RU" w:eastAsia="ar-SA"/>
              </w:rPr>
              <w:t xml:space="preserve"> </w:t>
            </w:r>
            <w:proofErr w:type="spellStart"/>
            <w:r w:rsidRPr="00C11CEA">
              <w:rPr>
                <w:b/>
                <w:bCs/>
                <w:sz w:val="24"/>
                <w:szCs w:val="24"/>
                <w:lang w:val="ru-RU" w:eastAsia="ar-SA"/>
              </w:rPr>
              <w:t>мережі</w:t>
            </w:r>
            <w:proofErr w:type="spellEnd"/>
            <w:r w:rsidRPr="00C11CEA">
              <w:rPr>
                <w:b/>
                <w:bCs/>
                <w:sz w:val="24"/>
                <w:szCs w:val="24"/>
                <w:lang w:val="ru-RU" w:eastAsia="ar-SA"/>
              </w:rPr>
              <w:t>:</w:t>
            </w:r>
            <w:r w:rsidRPr="00C11CEA">
              <w:rPr>
                <w:sz w:val="24"/>
                <w:szCs w:val="24"/>
                <w:lang w:val="ru-RU" w:eastAsia="ar-SA"/>
              </w:rPr>
              <w:t xml:space="preserve"> </w:t>
            </w:r>
          </w:p>
          <w:p w:rsidR="00C11CEA" w:rsidRPr="00C11CEA" w:rsidRDefault="00C11CEA" w:rsidP="00C11CEA">
            <w:pPr>
              <w:widowControl/>
              <w:suppressAutoHyphens/>
              <w:autoSpaceDE/>
              <w:autoSpaceDN/>
              <w:rPr>
                <w:sz w:val="24"/>
                <w:szCs w:val="24"/>
                <w:lang w:val="ru-RU" w:eastAsia="ar-SA"/>
              </w:rPr>
            </w:pPr>
            <w:proofErr w:type="spellStart"/>
            <w:r w:rsidRPr="00C11CEA">
              <w:rPr>
                <w:sz w:val="24"/>
                <w:szCs w:val="24"/>
                <w:lang w:val="ru-RU" w:eastAsia="ar-SA"/>
              </w:rPr>
              <w:t>інтегрований</w:t>
            </w:r>
            <w:proofErr w:type="spellEnd"/>
            <w:r w:rsidRPr="00C11CEA">
              <w:rPr>
                <w:sz w:val="24"/>
                <w:szCs w:val="24"/>
                <w:lang w:val="ru-RU" w:eastAsia="ar-SA"/>
              </w:rPr>
              <w:t>;</w:t>
            </w:r>
          </w:p>
          <w:p w:rsidR="00C11CEA" w:rsidRPr="00C11CEA" w:rsidRDefault="00C11CEA" w:rsidP="00C11CEA">
            <w:pPr>
              <w:widowControl/>
              <w:suppressAutoHyphens/>
              <w:autoSpaceDE/>
              <w:autoSpaceDN/>
              <w:rPr>
                <w:sz w:val="24"/>
                <w:szCs w:val="24"/>
                <w:lang w:val="ru-RU" w:eastAsia="ar-SA"/>
              </w:rPr>
            </w:pPr>
            <w:r w:rsidRPr="00C11CEA">
              <w:rPr>
                <w:sz w:val="24"/>
                <w:szCs w:val="24"/>
                <w:lang w:val="ru-RU" w:eastAsia="ar-SA"/>
              </w:rPr>
              <w:t xml:space="preserve">з </w:t>
            </w:r>
            <w:proofErr w:type="spellStart"/>
            <w:proofErr w:type="gramStart"/>
            <w:r w:rsidRPr="00C11CEA">
              <w:rPr>
                <w:sz w:val="24"/>
                <w:szCs w:val="24"/>
                <w:lang w:val="ru-RU" w:eastAsia="ar-SA"/>
              </w:rPr>
              <w:t>п</w:t>
            </w:r>
            <w:proofErr w:type="gramEnd"/>
            <w:r w:rsidRPr="00C11CEA">
              <w:rPr>
                <w:sz w:val="24"/>
                <w:szCs w:val="24"/>
                <w:lang w:val="ru-RU" w:eastAsia="ar-SA"/>
              </w:rPr>
              <w:t>ідтримкою</w:t>
            </w:r>
            <w:proofErr w:type="spellEnd"/>
            <w:r w:rsidRPr="00C11CEA">
              <w:rPr>
                <w:sz w:val="24"/>
                <w:szCs w:val="24"/>
                <w:lang w:val="ru-RU" w:eastAsia="ar-SA"/>
              </w:rPr>
              <w:t xml:space="preserve"> </w:t>
            </w:r>
            <w:proofErr w:type="spellStart"/>
            <w:r w:rsidRPr="00C11CEA">
              <w:rPr>
                <w:sz w:val="24"/>
                <w:szCs w:val="24"/>
                <w:lang w:val="ru-RU" w:eastAsia="ar-SA"/>
              </w:rPr>
              <w:t>стандартів</w:t>
            </w:r>
            <w:proofErr w:type="spellEnd"/>
            <w:r w:rsidRPr="00C11CEA">
              <w:rPr>
                <w:sz w:val="24"/>
                <w:szCs w:val="24"/>
                <w:lang w:val="ru-RU" w:eastAsia="ar-SA"/>
              </w:rPr>
              <w:t xml:space="preserve"> </w:t>
            </w:r>
            <w:r w:rsidRPr="00C11CEA">
              <w:rPr>
                <w:sz w:val="24"/>
                <w:szCs w:val="24"/>
                <w:lang w:eastAsia="ar-SA"/>
              </w:rPr>
              <w:t>IEEE</w:t>
            </w:r>
            <w:r w:rsidRPr="00C11CEA">
              <w:rPr>
                <w:sz w:val="24"/>
                <w:szCs w:val="24"/>
                <w:lang w:val="ru-RU" w:eastAsia="ar-SA"/>
              </w:rPr>
              <w:t xml:space="preserve"> – не </w:t>
            </w:r>
            <w:proofErr w:type="spellStart"/>
            <w:r w:rsidRPr="00C11CEA">
              <w:rPr>
                <w:sz w:val="24"/>
                <w:szCs w:val="24"/>
                <w:lang w:val="ru-RU" w:eastAsia="ar-SA"/>
              </w:rPr>
              <w:t>гірше</w:t>
            </w:r>
            <w:proofErr w:type="spellEnd"/>
            <w:r w:rsidRPr="00C11CEA">
              <w:rPr>
                <w:sz w:val="24"/>
                <w:szCs w:val="24"/>
                <w:lang w:val="ru-RU" w:eastAsia="ar-SA"/>
              </w:rPr>
              <w:t xml:space="preserve"> 802.11 </w:t>
            </w:r>
            <w:r w:rsidRPr="00C11CEA">
              <w:rPr>
                <w:sz w:val="24"/>
                <w:szCs w:val="24"/>
                <w:lang w:eastAsia="ar-SA"/>
              </w:rPr>
              <w:t>n</w:t>
            </w:r>
            <w:r w:rsidRPr="00C11CEA">
              <w:rPr>
                <w:sz w:val="24"/>
                <w:szCs w:val="24"/>
                <w:lang w:val="ru-RU" w:eastAsia="ar-SA"/>
              </w:rPr>
              <w:t>/</w:t>
            </w:r>
            <w:proofErr w:type="spellStart"/>
            <w:r w:rsidRPr="00C11CEA">
              <w:rPr>
                <w:sz w:val="24"/>
                <w:szCs w:val="24"/>
                <w:lang w:eastAsia="ar-SA"/>
              </w:rPr>
              <w:t>ac</w:t>
            </w:r>
            <w:proofErr w:type="spellEnd"/>
          </w:p>
          <w:p w:rsidR="00C11CEA" w:rsidRPr="00C11CEA" w:rsidRDefault="00C11CEA" w:rsidP="00C11CEA">
            <w:pPr>
              <w:widowControl/>
              <w:suppressAutoHyphens/>
              <w:autoSpaceDE/>
              <w:autoSpaceDN/>
              <w:rPr>
                <w:sz w:val="24"/>
                <w:szCs w:val="24"/>
                <w:lang w:val="ru-RU" w:eastAsia="ar-SA"/>
              </w:rPr>
            </w:pPr>
            <w:proofErr w:type="spellStart"/>
            <w:r w:rsidRPr="00C11CEA">
              <w:rPr>
                <w:b/>
                <w:bCs/>
                <w:sz w:val="24"/>
                <w:szCs w:val="24"/>
                <w:lang w:val="ru-RU" w:eastAsia="ar-SA"/>
              </w:rPr>
              <w:t>Мережевий</w:t>
            </w:r>
            <w:proofErr w:type="spellEnd"/>
            <w:r w:rsidRPr="00C11CEA">
              <w:rPr>
                <w:b/>
                <w:bCs/>
                <w:sz w:val="24"/>
                <w:szCs w:val="24"/>
                <w:lang w:val="ru-RU" w:eastAsia="ar-SA"/>
              </w:rPr>
              <w:t xml:space="preserve"> адаптер </w:t>
            </w:r>
            <w:proofErr w:type="spellStart"/>
            <w:r w:rsidRPr="00C11CEA">
              <w:rPr>
                <w:b/>
                <w:bCs/>
                <w:sz w:val="24"/>
                <w:szCs w:val="24"/>
                <w:lang w:eastAsia="ar-SA"/>
              </w:rPr>
              <w:t>Ethernet</w:t>
            </w:r>
            <w:proofErr w:type="spellEnd"/>
            <w:r w:rsidRPr="00C11CEA">
              <w:rPr>
                <w:b/>
                <w:bCs/>
                <w:sz w:val="24"/>
                <w:szCs w:val="24"/>
                <w:lang w:val="ru-RU" w:eastAsia="ar-SA"/>
              </w:rPr>
              <w:t>:</w:t>
            </w:r>
            <w:r w:rsidRPr="00C11CEA">
              <w:rPr>
                <w:sz w:val="24"/>
                <w:szCs w:val="24"/>
                <w:lang w:val="ru-RU" w:eastAsia="ar-SA"/>
              </w:rPr>
              <w:t xml:space="preserve"> </w:t>
            </w:r>
          </w:p>
          <w:p w:rsidR="00C11CEA" w:rsidRPr="00C11CEA" w:rsidRDefault="00C11CEA" w:rsidP="00C11CEA">
            <w:pPr>
              <w:widowControl/>
              <w:suppressAutoHyphens/>
              <w:autoSpaceDE/>
              <w:autoSpaceDN/>
              <w:rPr>
                <w:sz w:val="24"/>
                <w:szCs w:val="24"/>
                <w:lang w:val="ru-RU" w:eastAsia="ar-SA"/>
              </w:rPr>
            </w:pPr>
            <w:proofErr w:type="spellStart"/>
            <w:r w:rsidRPr="00C11CEA">
              <w:rPr>
                <w:sz w:val="24"/>
                <w:szCs w:val="24"/>
                <w:lang w:val="ru-RU" w:eastAsia="ar-SA"/>
              </w:rPr>
              <w:t>інтегрований</w:t>
            </w:r>
            <w:proofErr w:type="spellEnd"/>
            <w:r w:rsidRPr="00C11CEA">
              <w:rPr>
                <w:sz w:val="24"/>
                <w:szCs w:val="24"/>
                <w:lang w:val="ru-RU" w:eastAsia="ar-SA"/>
              </w:rPr>
              <w:t>;</w:t>
            </w:r>
          </w:p>
          <w:p w:rsidR="00C11CEA" w:rsidRPr="00C11CEA" w:rsidRDefault="00C11CEA" w:rsidP="00C11CEA">
            <w:pPr>
              <w:widowControl/>
              <w:suppressAutoHyphens/>
              <w:autoSpaceDE/>
              <w:autoSpaceDN/>
              <w:rPr>
                <w:sz w:val="24"/>
                <w:szCs w:val="24"/>
                <w:lang w:val="ru-RU" w:eastAsia="ar-SA"/>
              </w:rPr>
            </w:pPr>
            <w:r w:rsidRPr="00C11CEA">
              <w:rPr>
                <w:sz w:val="24"/>
                <w:szCs w:val="24"/>
                <w:lang w:val="ru-RU" w:eastAsia="ar-SA"/>
              </w:rPr>
              <w:t xml:space="preserve">з </w:t>
            </w:r>
            <w:proofErr w:type="spellStart"/>
            <w:proofErr w:type="gramStart"/>
            <w:r w:rsidRPr="00C11CEA">
              <w:rPr>
                <w:sz w:val="24"/>
                <w:szCs w:val="24"/>
                <w:lang w:val="ru-RU" w:eastAsia="ar-SA"/>
              </w:rPr>
              <w:t>п</w:t>
            </w:r>
            <w:proofErr w:type="gramEnd"/>
            <w:r w:rsidRPr="00C11CEA">
              <w:rPr>
                <w:sz w:val="24"/>
                <w:szCs w:val="24"/>
                <w:lang w:val="ru-RU" w:eastAsia="ar-SA"/>
              </w:rPr>
              <w:t>ідтримкою</w:t>
            </w:r>
            <w:proofErr w:type="spellEnd"/>
            <w:r w:rsidRPr="00C11CEA">
              <w:rPr>
                <w:sz w:val="24"/>
                <w:szCs w:val="24"/>
                <w:lang w:val="ru-RU" w:eastAsia="ar-SA"/>
              </w:rPr>
              <w:t xml:space="preserve"> </w:t>
            </w:r>
            <w:proofErr w:type="spellStart"/>
            <w:r w:rsidRPr="00C11CEA">
              <w:rPr>
                <w:sz w:val="24"/>
                <w:szCs w:val="24"/>
                <w:lang w:val="ru-RU" w:eastAsia="ar-SA"/>
              </w:rPr>
              <w:t>стандартів</w:t>
            </w:r>
            <w:proofErr w:type="spellEnd"/>
            <w:r w:rsidRPr="00C11CEA">
              <w:rPr>
                <w:sz w:val="24"/>
                <w:szCs w:val="24"/>
                <w:lang w:val="ru-RU" w:eastAsia="ar-SA"/>
              </w:rPr>
              <w:t xml:space="preserve"> 100</w:t>
            </w:r>
            <w:r w:rsidRPr="00C11CEA">
              <w:rPr>
                <w:sz w:val="24"/>
                <w:szCs w:val="24"/>
                <w:lang w:eastAsia="ar-SA"/>
              </w:rPr>
              <w:t>BASE</w:t>
            </w:r>
            <w:r w:rsidRPr="00C11CEA">
              <w:rPr>
                <w:sz w:val="24"/>
                <w:szCs w:val="24"/>
                <w:lang w:val="ru-RU" w:eastAsia="ar-SA"/>
              </w:rPr>
              <w:t>-</w:t>
            </w:r>
            <w:r w:rsidRPr="00C11CEA">
              <w:rPr>
                <w:sz w:val="24"/>
                <w:szCs w:val="24"/>
                <w:lang w:eastAsia="ar-SA"/>
              </w:rPr>
              <w:t>TX</w:t>
            </w:r>
            <w:r w:rsidRPr="00C11CEA">
              <w:rPr>
                <w:sz w:val="24"/>
                <w:szCs w:val="24"/>
                <w:lang w:val="ru-RU" w:eastAsia="ar-SA"/>
              </w:rPr>
              <w:t xml:space="preserve"> та 1000</w:t>
            </w:r>
            <w:r w:rsidRPr="00C11CEA">
              <w:rPr>
                <w:sz w:val="24"/>
                <w:szCs w:val="24"/>
                <w:lang w:eastAsia="ar-SA"/>
              </w:rPr>
              <w:t>BASE</w:t>
            </w:r>
            <w:r w:rsidRPr="00C11CEA">
              <w:rPr>
                <w:sz w:val="24"/>
                <w:szCs w:val="24"/>
                <w:lang w:val="ru-RU" w:eastAsia="ar-SA"/>
              </w:rPr>
              <w:t>-</w:t>
            </w:r>
            <w:r w:rsidRPr="00C11CEA">
              <w:rPr>
                <w:sz w:val="24"/>
                <w:szCs w:val="24"/>
                <w:lang w:eastAsia="ar-SA"/>
              </w:rPr>
              <w:t>T</w:t>
            </w:r>
          </w:p>
          <w:p w:rsidR="00C11CEA" w:rsidRPr="00C11CEA" w:rsidRDefault="00C11CEA" w:rsidP="00C11CEA">
            <w:pPr>
              <w:widowControl/>
              <w:suppressAutoHyphens/>
              <w:autoSpaceDE/>
              <w:autoSpaceDN/>
              <w:rPr>
                <w:sz w:val="24"/>
                <w:szCs w:val="24"/>
                <w:lang w:val="ru-RU" w:eastAsia="ar-SA"/>
              </w:rPr>
            </w:pPr>
            <w:proofErr w:type="spellStart"/>
            <w:r w:rsidRPr="00C11CEA">
              <w:rPr>
                <w:b/>
                <w:bCs/>
                <w:sz w:val="24"/>
                <w:szCs w:val="24"/>
                <w:lang w:val="ru-RU" w:eastAsia="ar-SA"/>
              </w:rPr>
              <w:t>Зовнішні</w:t>
            </w:r>
            <w:proofErr w:type="spellEnd"/>
            <w:r w:rsidRPr="00C11CEA">
              <w:rPr>
                <w:b/>
                <w:bCs/>
                <w:sz w:val="24"/>
                <w:szCs w:val="24"/>
                <w:lang w:val="ru-RU" w:eastAsia="ar-SA"/>
              </w:rPr>
              <w:t xml:space="preserve"> </w:t>
            </w:r>
            <w:proofErr w:type="spellStart"/>
            <w:r w:rsidRPr="00C11CEA">
              <w:rPr>
                <w:b/>
                <w:bCs/>
                <w:sz w:val="24"/>
                <w:szCs w:val="24"/>
                <w:lang w:val="ru-RU" w:eastAsia="ar-SA"/>
              </w:rPr>
              <w:t>інтерфейси</w:t>
            </w:r>
            <w:proofErr w:type="spellEnd"/>
            <w:r w:rsidRPr="00C11CEA">
              <w:rPr>
                <w:b/>
                <w:bCs/>
                <w:sz w:val="24"/>
                <w:szCs w:val="24"/>
                <w:lang w:val="ru-RU" w:eastAsia="ar-SA"/>
              </w:rPr>
              <w:t xml:space="preserve"> (</w:t>
            </w:r>
            <w:proofErr w:type="spellStart"/>
            <w:r w:rsidRPr="00C11CEA">
              <w:rPr>
                <w:b/>
                <w:bCs/>
                <w:sz w:val="24"/>
                <w:szCs w:val="24"/>
                <w:lang w:val="ru-RU" w:eastAsia="ar-SA"/>
              </w:rPr>
              <w:t>вбудовані</w:t>
            </w:r>
            <w:proofErr w:type="spellEnd"/>
            <w:r w:rsidRPr="00C11CEA">
              <w:rPr>
                <w:b/>
                <w:bCs/>
                <w:sz w:val="24"/>
                <w:szCs w:val="24"/>
                <w:lang w:val="ru-RU" w:eastAsia="ar-SA"/>
              </w:rPr>
              <w:t xml:space="preserve"> в корпус):</w:t>
            </w:r>
          </w:p>
          <w:p w:rsidR="00C11CEA" w:rsidRPr="00C11CEA" w:rsidRDefault="00C11CEA" w:rsidP="00C11CEA">
            <w:pPr>
              <w:widowControl/>
              <w:suppressAutoHyphens/>
              <w:autoSpaceDE/>
              <w:autoSpaceDN/>
              <w:rPr>
                <w:sz w:val="24"/>
                <w:szCs w:val="24"/>
                <w:lang w:val="ru-RU" w:eastAsia="ar-SA"/>
              </w:rPr>
            </w:pPr>
            <w:r w:rsidRPr="00C11CEA">
              <w:rPr>
                <w:sz w:val="24"/>
                <w:szCs w:val="24"/>
                <w:lang w:val="ru-RU" w:eastAsia="ar-SA"/>
              </w:rPr>
              <w:t xml:space="preserve">не </w:t>
            </w:r>
            <w:proofErr w:type="spellStart"/>
            <w:r w:rsidRPr="00C11CEA">
              <w:rPr>
                <w:sz w:val="24"/>
                <w:szCs w:val="24"/>
                <w:lang w:val="ru-RU" w:eastAsia="ar-SA"/>
              </w:rPr>
              <w:t>менше</w:t>
            </w:r>
            <w:proofErr w:type="spellEnd"/>
            <w:r w:rsidRPr="00C11CEA">
              <w:rPr>
                <w:sz w:val="24"/>
                <w:szCs w:val="24"/>
                <w:lang w:val="ru-RU" w:eastAsia="ar-SA"/>
              </w:rPr>
              <w:t xml:space="preserve"> </w:t>
            </w:r>
            <w:proofErr w:type="spellStart"/>
            <w:proofErr w:type="gramStart"/>
            <w:r w:rsidRPr="00C11CEA">
              <w:rPr>
                <w:sz w:val="24"/>
                <w:szCs w:val="24"/>
                <w:lang w:val="ru-RU" w:eastAsia="ar-SA"/>
              </w:rPr>
              <w:t>ніж</w:t>
            </w:r>
            <w:proofErr w:type="spellEnd"/>
            <w:proofErr w:type="gramEnd"/>
            <w:r w:rsidRPr="00C11CEA">
              <w:rPr>
                <w:sz w:val="24"/>
                <w:szCs w:val="24"/>
                <w:lang w:val="ru-RU" w:eastAsia="ar-SA"/>
              </w:rPr>
              <w:t xml:space="preserve"> 2 порти </w:t>
            </w:r>
            <w:r w:rsidRPr="00C11CEA">
              <w:rPr>
                <w:sz w:val="24"/>
                <w:szCs w:val="24"/>
                <w:lang w:eastAsia="ar-SA"/>
              </w:rPr>
              <w:t>USB</w:t>
            </w:r>
            <w:r w:rsidRPr="00C11CEA">
              <w:rPr>
                <w:sz w:val="24"/>
                <w:szCs w:val="24"/>
                <w:lang w:val="ru-RU" w:eastAsia="ar-SA"/>
              </w:rPr>
              <w:t xml:space="preserve"> </w:t>
            </w:r>
            <w:proofErr w:type="spellStart"/>
            <w:r w:rsidRPr="00C11CEA">
              <w:rPr>
                <w:sz w:val="24"/>
                <w:szCs w:val="24"/>
                <w:lang w:eastAsia="ar-SA"/>
              </w:rPr>
              <w:t>Type</w:t>
            </w:r>
            <w:proofErr w:type="spellEnd"/>
            <w:r w:rsidRPr="00C11CEA">
              <w:rPr>
                <w:sz w:val="24"/>
                <w:szCs w:val="24"/>
                <w:lang w:val="ru-RU" w:eastAsia="ar-SA"/>
              </w:rPr>
              <w:t xml:space="preserve"> </w:t>
            </w:r>
            <w:r w:rsidRPr="00C11CEA">
              <w:rPr>
                <w:sz w:val="24"/>
                <w:szCs w:val="24"/>
                <w:lang w:eastAsia="ar-SA"/>
              </w:rPr>
              <w:t>A</w:t>
            </w:r>
            <w:r w:rsidRPr="00C11CEA">
              <w:rPr>
                <w:sz w:val="24"/>
                <w:szCs w:val="24"/>
                <w:lang w:val="ru-RU" w:eastAsia="ar-SA"/>
              </w:rPr>
              <w:t xml:space="preserve"> </w:t>
            </w:r>
            <w:proofErr w:type="spellStart"/>
            <w:r w:rsidRPr="00C11CEA">
              <w:rPr>
                <w:sz w:val="24"/>
                <w:szCs w:val="24"/>
                <w:lang w:val="ru-RU" w:eastAsia="ar-SA"/>
              </w:rPr>
              <w:t>версії</w:t>
            </w:r>
            <w:proofErr w:type="spellEnd"/>
            <w:r w:rsidRPr="00C11CEA">
              <w:rPr>
                <w:sz w:val="24"/>
                <w:szCs w:val="24"/>
                <w:lang w:val="ru-RU" w:eastAsia="ar-SA"/>
              </w:rPr>
              <w:t xml:space="preserve"> не </w:t>
            </w:r>
            <w:proofErr w:type="spellStart"/>
            <w:r w:rsidRPr="00C11CEA">
              <w:rPr>
                <w:sz w:val="24"/>
                <w:szCs w:val="24"/>
                <w:lang w:val="ru-RU" w:eastAsia="ar-SA"/>
              </w:rPr>
              <w:t>нижче</w:t>
            </w:r>
            <w:proofErr w:type="spellEnd"/>
            <w:r w:rsidRPr="00C11CEA">
              <w:rPr>
                <w:sz w:val="24"/>
                <w:szCs w:val="24"/>
                <w:lang w:val="ru-RU" w:eastAsia="ar-SA"/>
              </w:rPr>
              <w:t xml:space="preserve"> 3.0;</w:t>
            </w:r>
          </w:p>
          <w:p w:rsidR="00C11CEA" w:rsidRPr="00C11CEA" w:rsidRDefault="00C11CEA" w:rsidP="00C11CEA">
            <w:pPr>
              <w:widowControl/>
              <w:suppressAutoHyphens/>
              <w:autoSpaceDE/>
              <w:autoSpaceDN/>
              <w:rPr>
                <w:sz w:val="24"/>
                <w:szCs w:val="24"/>
                <w:lang w:val="ru-RU" w:eastAsia="ar-SA"/>
              </w:rPr>
            </w:pPr>
            <w:r w:rsidRPr="00C11CEA">
              <w:rPr>
                <w:sz w:val="24"/>
                <w:szCs w:val="24"/>
                <w:lang w:val="ru-RU" w:eastAsia="ar-SA"/>
              </w:rPr>
              <w:t xml:space="preserve">не </w:t>
            </w:r>
            <w:proofErr w:type="spellStart"/>
            <w:r w:rsidRPr="00C11CEA">
              <w:rPr>
                <w:sz w:val="24"/>
                <w:szCs w:val="24"/>
                <w:lang w:val="ru-RU" w:eastAsia="ar-SA"/>
              </w:rPr>
              <w:t>менше</w:t>
            </w:r>
            <w:proofErr w:type="spellEnd"/>
            <w:r w:rsidRPr="00C11CEA">
              <w:rPr>
                <w:sz w:val="24"/>
                <w:szCs w:val="24"/>
                <w:lang w:val="ru-RU" w:eastAsia="ar-SA"/>
              </w:rPr>
              <w:t xml:space="preserve"> </w:t>
            </w:r>
            <w:proofErr w:type="spellStart"/>
            <w:proofErr w:type="gramStart"/>
            <w:r w:rsidRPr="00C11CEA">
              <w:rPr>
                <w:sz w:val="24"/>
                <w:szCs w:val="24"/>
                <w:lang w:val="ru-RU" w:eastAsia="ar-SA"/>
              </w:rPr>
              <w:t>ніж</w:t>
            </w:r>
            <w:proofErr w:type="spellEnd"/>
            <w:proofErr w:type="gramEnd"/>
            <w:r w:rsidRPr="00C11CEA">
              <w:rPr>
                <w:sz w:val="24"/>
                <w:szCs w:val="24"/>
                <w:lang w:val="ru-RU" w:eastAsia="ar-SA"/>
              </w:rPr>
              <w:t xml:space="preserve"> 1 порт </w:t>
            </w:r>
            <w:r w:rsidRPr="00C11CEA">
              <w:rPr>
                <w:sz w:val="24"/>
                <w:szCs w:val="24"/>
                <w:lang w:eastAsia="ar-SA"/>
              </w:rPr>
              <w:t>USB</w:t>
            </w:r>
            <w:r w:rsidRPr="00C11CEA">
              <w:rPr>
                <w:sz w:val="24"/>
                <w:szCs w:val="24"/>
                <w:lang w:val="ru-RU" w:eastAsia="ar-SA"/>
              </w:rPr>
              <w:t xml:space="preserve"> </w:t>
            </w:r>
            <w:proofErr w:type="spellStart"/>
            <w:r w:rsidRPr="00C11CEA">
              <w:rPr>
                <w:sz w:val="24"/>
                <w:szCs w:val="24"/>
                <w:lang w:eastAsia="ar-SA"/>
              </w:rPr>
              <w:t>Type</w:t>
            </w:r>
            <w:proofErr w:type="spellEnd"/>
            <w:r w:rsidRPr="00C11CEA">
              <w:rPr>
                <w:sz w:val="24"/>
                <w:szCs w:val="24"/>
                <w:lang w:val="ru-RU" w:eastAsia="ar-SA"/>
              </w:rPr>
              <w:t xml:space="preserve"> </w:t>
            </w:r>
            <w:r w:rsidRPr="00C11CEA">
              <w:rPr>
                <w:sz w:val="24"/>
                <w:szCs w:val="24"/>
                <w:lang w:eastAsia="ar-SA"/>
              </w:rPr>
              <w:t>C</w:t>
            </w:r>
            <w:r w:rsidRPr="00C11CEA">
              <w:rPr>
                <w:sz w:val="24"/>
                <w:szCs w:val="24"/>
                <w:lang w:val="ru-RU" w:eastAsia="ar-SA"/>
              </w:rPr>
              <w:t xml:space="preserve"> </w:t>
            </w:r>
            <w:proofErr w:type="spellStart"/>
            <w:r w:rsidRPr="00C11CEA">
              <w:rPr>
                <w:sz w:val="24"/>
                <w:szCs w:val="24"/>
                <w:lang w:val="ru-RU" w:eastAsia="ar-SA"/>
              </w:rPr>
              <w:t>версії</w:t>
            </w:r>
            <w:proofErr w:type="spellEnd"/>
            <w:r w:rsidRPr="00C11CEA">
              <w:rPr>
                <w:sz w:val="24"/>
                <w:szCs w:val="24"/>
                <w:lang w:val="ru-RU" w:eastAsia="ar-SA"/>
              </w:rPr>
              <w:t xml:space="preserve"> не </w:t>
            </w:r>
            <w:proofErr w:type="spellStart"/>
            <w:r w:rsidRPr="00C11CEA">
              <w:rPr>
                <w:sz w:val="24"/>
                <w:szCs w:val="24"/>
                <w:lang w:val="ru-RU" w:eastAsia="ar-SA"/>
              </w:rPr>
              <w:t>нижче</w:t>
            </w:r>
            <w:proofErr w:type="spellEnd"/>
            <w:r w:rsidRPr="00C11CEA">
              <w:rPr>
                <w:sz w:val="24"/>
                <w:szCs w:val="24"/>
                <w:lang w:val="ru-RU" w:eastAsia="ar-SA"/>
              </w:rPr>
              <w:t xml:space="preserve"> 3.0;</w:t>
            </w:r>
          </w:p>
          <w:p w:rsidR="00C11CEA" w:rsidRPr="00C11CEA" w:rsidRDefault="00C11CEA" w:rsidP="00C11CEA">
            <w:pPr>
              <w:widowControl/>
              <w:suppressAutoHyphens/>
              <w:autoSpaceDE/>
              <w:autoSpaceDN/>
              <w:rPr>
                <w:sz w:val="24"/>
                <w:szCs w:val="24"/>
                <w:lang w:val="ru-RU" w:eastAsia="ar-SA"/>
              </w:rPr>
            </w:pPr>
            <w:r w:rsidRPr="00C11CEA">
              <w:rPr>
                <w:sz w:val="24"/>
                <w:szCs w:val="24"/>
                <w:lang w:val="ru-RU" w:eastAsia="ar-SA"/>
              </w:rPr>
              <w:t xml:space="preserve">не </w:t>
            </w:r>
            <w:proofErr w:type="spellStart"/>
            <w:r w:rsidRPr="00C11CEA">
              <w:rPr>
                <w:sz w:val="24"/>
                <w:szCs w:val="24"/>
                <w:lang w:val="ru-RU" w:eastAsia="ar-SA"/>
              </w:rPr>
              <w:t>менше</w:t>
            </w:r>
            <w:proofErr w:type="spellEnd"/>
            <w:r w:rsidRPr="00C11CEA">
              <w:rPr>
                <w:sz w:val="24"/>
                <w:szCs w:val="24"/>
                <w:lang w:val="ru-RU" w:eastAsia="ar-SA"/>
              </w:rPr>
              <w:t xml:space="preserve"> </w:t>
            </w:r>
            <w:proofErr w:type="spellStart"/>
            <w:proofErr w:type="gramStart"/>
            <w:r w:rsidRPr="00C11CEA">
              <w:rPr>
                <w:sz w:val="24"/>
                <w:szCs w:val="24"/>
                <w:lang w:val="ru-RU" w:eastAsia="ar-SA"/>
              </w:rPr>
              <w:t>ніж</w:t>
            </w:r>
            <w:proofErr w:type="spellEnd"/>
            <w:proofErr w:type="gramEnd"/>
            <w:r w:rsidRPr="00C11CEA">
              <w:rPr>
                <w:sz w:val="24"/>
                <w:szCs w:val="24"/>
                <w:lang w:val="ru-RU" w:eastAsia="ar-SA"/>
              </w:rPr>
              <w:t xml:space="preserve"> 1 </w:t>
            </w:r>
            <w:proofErr w:type="spellStart"/>
            <w:r w:rsidRPr="00C11CEA">
              <w:rPr>
                <w:sz w:val="24"/>
                <w:szCs w:val="24"/>
                <w:lang w:eastAsia="ar-SA"/>
              </w:rPr>
              <w:t>Ethernet</w:t>
            </w:r>
            <w:proofErr w:type="spellEnd"/>
            <w:r w:rsidRPr="00C11CEA">
              <w:rPr>
                <w:sz w:val="24"/>
                <w:szCs w:val="24"/>
                <w:lang w:val="ru-RU" w:eastAsia="ar-SA"/>
              </w:rPr>
              <w:t>-порт (</w:t>
            </w:r>
            <w:r w:rsidRPr="00C11CEA">
              <w:rPr>
                <w:sz w:val="24"/>
                <w:szCs w:val="24"/>
                <w:lang w:eastAsia="ar-SA"/>
              </w:rPr>
              <w:t>RJ</w:t>
            </w:r>
            <w:r w:rsidRPr="00C11CEA">
              <w:rPr>
                <w:sz w:val="24"/>
                <w:szCs w:val="24"/>
                <w:lang w:val="ru-RU" w:eastAsia="ar-SA"/>
              </w:rPr>
              <w:t xml:space="preserve">-45); </w:t>
            </w:r>
          </w:p>
          <w:p w:rsidR="00C11CEA" w:rsidRPr="00C11CEA" w:rsidRDefault="00C11CEA" w:rsidP="00C11CEA">
            <w:pPr>
              <w:widowControl/>
              <w:suppressAutoHyphens/>
              <w:autoSpaceDE/>
              <w:autoSpaceDN/>
              <w:rPr>
                <w:sz w:val="24"/>
                <w:szCs w:val="24"/>
                <w:lang w:val="ru-RU" w:eastAsia="ar-SA"/>
              </w:rPr>
            </w:pPr>
            <w:r w:rsidRPr="00C11CEA">
              <w:rPr>
                <w:sz w:val="24"/>
                <w:szCs w:val="24"/>
                <w:lang w:val="ru-RU" w:eastAsia="ar-SA"/>
              </w:rPr>
              <w:lastRenderedPageBreak/>
              <w:t xml:space="preserve">не </w:t>
            </w:r>
            <w:proofErr w:type="spellStart"/>
            <w:r w:rsidRPr="00C11CEA">
              <w:rPr>
                <w:sz w:val="24"/>
                <w:szCs w:val="24"/>
                <w:lang w:val="ru-RU" w:eastAsia="ar-SA"/>
              </w:rPr>
              <w:t>менше</w:t>
            </w:r>
            <w:proofErr w:type="spellEnd"/>
            <w:r w:rsidRPr="00C11CEA">
              <w:rPr>
                <w:sz w:val="24"/>
                <w:szCs w:val="24"/>
                <w:lang w:val="ru-RU" w:eastAsia="ar-SA"/>
              </w:rPr>
              <w:t xml:space="preserve"> </w:t>
            </w:r>
            <w:proofErr w:type="spellStart"/>
            <w:proofErr w:type="gramStart"/>
            <w:r w:rsidRPr="00C11CEA">
              <w:rPr>
                <w:sz w:val="24"/>
                <w:szCs w:val="24"/>
                <w:lang w:val="ru-RU" w:eastAsia="ar-SA"/>
              </w:rPr>
              <w:t>ніж</w:t>
            </w:r>
            <w:proofErr w:type="spellEnd"/>
            <w:proofErr w:type="gramEnd"/>
            <w:r w:rsidRPr="00C11CEA">
              <w:rPr>
                <w:sz w:val="24"/>
                <w:szCs w:val="24"/>
                <w:lang w:val="ru-RU" w:eastAsia="ar-SA"/>
              </w:rPr>
              <w:t xml:space="preserve"> 1 порт </w:t>
            </w:r>
            <w:r w:rsidRPr="00C11CEA">
              <w:rPr>
                <w:sz w:val="24"/>
                <w:szCs w:val="24"/>
                <w:lang w:eastAsia="ar-SA"/>
              </w:rPr>
              <w:t>VGA</w:t>
            </w:r>
            <w:r w:rsidRPr="00C11CEA">
              <w:rPr>
                <w:sz w:val="24"/>
                <w:szCs w:val="24"/>
                <w:lang w:val="ru-RU" w:eastAsia="ar-SA"/>
              </w:rPr>
              <w:t xml:space="preserve">, </w:t>
            </w:r>
            <w:proofErr w:type="spellStart"/>
            <w:r w:rsidRPr="00C11CEA">
              <w:rPr>
                <w:sz w:val="24"/>
                <w:szCs w:val="24"/>
                <w:lang w:val="ru-RU" w:eastAsia="ar-SA"/>
              </w:rPr>
              <w:t>або</w:t>
            </w:r>
            <w:proofErr w:type="spellEnd"/>
            <w:r w:rsidRPr="00C11CEA">
              <w:rPr>
                <w:sz w:val="24"/>
                <w:szCs w:val="24"/>
                <w:lang w:val="ru-RU" w:eastAsia="ar-SA"/>
              </w:rPr>
              <w:t xml:space="preserve"> </w:t>
            </w:r>
            <w:r w:rsidRPr="00C11CEA">
              <w:rPr>
                <w:sz w:val="24"/>
                <w:szCs w:val="24"/>
                <w:lang w:eastAsia="ar-SA"/>
              </w:rPr>
              <w:t>DVI</w:t>
            </w:r>
            <w:r w:rsidRPr="00C11CEA">
              <w:rPr>
                <w:sz w:val="24"/>
                <w:szCs w:val="24"/>
                <w:lang w:val="ru-RU" w:eastAsia="ar-SA"/>
              </w:rPr>
              <w:t xml:space="preserve">, </w:t>
            </w:r>
            <w:proofErr w:type="spellStart"/>
            <w:r w:rsidRPr="00C11CEA">
              <w:rPr>
                <w:sz w:val="24"/>
                <w:szCs w:val="24"/>
                <w:lang w:val="ru-RU" w:eastAsia="ar-SA"/>
              </w:rPr>
              <w:t>або</w:t>
            </w:r>
            <w:proofErr w:type="spellEnd"/>
            <w:r w:rsidRPr="00C11CEA">
              <w:rPr>
                <w:sz w:val="24"/>
                <w:szCs w:val="24"/>
                <w:lang w:val="ru-RU" w:eastAsia="ar-SA"/>
              </w:rPr>
              <w:t xml:space="preserve"> </w:t>
            </w:r>
            <w:r w:rsidRPr="00C11CEA">
              <w:rPr>
                <w:sz w:val="24"/>
                <w:szCs w:val="24"/>
                <w:lang w:eastAsia="ar-SA"/>
              </w:rPr>
              <w:t>HDMI</w:t>
            </w:r>
            <w:r w:rsidRPr="00C11CEA">
              <w:rPr>
                <w:sz w:val="24"/>
                <w:szCs w:val="24"/>
                <w:lang w:val="ru-RU" w:eastAsia="ar-SA"/>
              </w:rPr>
              <w:t xml:space="preserve">, </w:t>
            </w:r>
            <w:proofErr w:type="spellStart"/>
            <w:r w:rsidRPr="00C11CEA">
              <w:rPr>
                <w:sz w:val="24"/>
                <w:szCs w:val="24"/>
                <w:lang w:val="ru-RU" w:eastAsia="ar-SA"/>
              </w:rPr>
              <w:t>або</w:t>
            </w:r>
            <w:proofErr w:type="spellEnd"/>
            <w:r w:rsidRPr="00C11CEA">
              <w:rPr>
                <w:sz w:val="24"/>
                <w:szCs w:val="24"/>
                <w:lang w:val="ru-RU" w:eastAsia="ar-SA"/>
              </w:rPr>
              <w:t xml:space="preserve"> </w:t>
            </w:r>
            <w:proofErr w:type="spellStart"/>
            <w:r w:rsidRPr="00C11CEA">
              <w:rPr>
                <w:sz w:val="24"/>
                <w:szCs w:val="24"/>
                <w:lang w:eastAsia="ar-SA"/>
              </w:rPr>
              <w:t>mini</w:t>
            </w:r>
            <w:proofErr w:type="spellEnd"/>
            <w:r w:rsidRPr="00C11CEA">
              <w:rPr>
                <w:sz w:val="24"/>
                <w:szCs w:val="24"/>
                <w:lang w:val="ru-RU" w:eastAsia="ar-SA"/>
              </w:rPr>
              <w:t>-</w:t>
            </w:r>
            <w:r w:rsidRPr="00C11CEA">
              <w:rPr>
                <w:sz w:val="24"/>
                <w:szCs w:val="24"/>
                <w:lang w:eastAsia="ar-SA"/>
              </w:rPr>
              <w:t>HDMI</w:t>
            </w:r>
            <w:r w:rsidRPr="00C11CEA">
              <w:rPr>
                <w:sz w:val="24"/>
                <w:szCs w:val="24"/>
                <w:lang w:val="ru-RU" w:eastAsia="ar-SA"/>
              </w:rPr>
              <w:t>;</w:t>
            </w:r>
          </w:p>
          <w:p w:rsidR="00C11CEA" w:rsidRPr="00C11CEA" w:rsidRDefault="00C11CEA" w:rsidP="00C11CEA">
            <w:pPr>
              <w:widowControl/>
              <w:suppressAutoHyphens/>
              <w:autoSpaceDE/>
              <w:autoSpaceDN/>
              <w:rPr>
                <w:sz w:val="24"/>
                <w:szCs w:val="24"/>
                <w:lang w:val="ru-RU" w:eastAsia="ar-SA"/>
              </w:rPr>
            </w:pPr>
            <w:r w:rsidRPr="00C11CEA">
              <w:rPr>
                <w:sz w:val="24"/>
                <w:szCs w:val="24"/>
                <w:lang w:val="ru-RU" w:eastAsia="ar-SA"/>
              </w:rPr>
              <w:t xml:space="preserve">не </w:t>
            </w:r>
            <w:proofErr w:type="spellStart"/>
            <w:r w:rsidRPr="00C11CEA">
              <w:rPr>
                <w:sz w:val="24"/>
                <w:szCs w:val="24"/>
                <w:lang w:val="ru-RU" w:eastAsia="ar-SA"/>
              </w:rPr>
              <w:t>менше</w:t>
            </w:r>
            <w:proofErr w:type="spellEnd"/>
            <w:r w:rsidRPr="00C11CEA">
              <w:rPr>
                <w:sz w:val="24"/>
                <w:szCs w:val="24"/>
                <w:lang w:val="ru-RU" w:eastAsia="ar-SA"/>
              </w:rPr>
              <w:t xml:space="preserve"> </w:t>
            </w:r>
            <w:proofErr w:type="spellStart"/>
            <w:proofErr w:type="gramStart"/>
            <w:r w:rsidRPr="00C11CEA">
              <w:rPr>
                <w:sz w:val="24"/>
                <w:szCs w:val="24"/>
                <w:lang w:val="ru-RU" w:eastAsia="ar-SA"/>
              </w:rPr>
              <w:t>ніж</w:t>
            </w:r>
            <w:proofErr w:type="spellEnd"/>
            <w:proofErr w:type="gramEnd"/>
            <w:r w:rsidRPr="00C11CEA">
              <w:rPr>
                <w:sz w:val="24"/>
                <w:szCs w:val="24"/>
                <w:lang w:val="ru-RU" w:eastAsia="ar-SA"/>
              </w:rPr>
              <w:t xml:space="preserve"> 1 порт для </w:t>
            </w:r>
            <w:proofErr w:type="spellStart"/>
            <w:r w:rsidRPr="00C11CEA">
              <w:rPr>
                <w:sz w:val="24"/>
                <w:szCs w:val="24"/>
                <w:lang w:val="ru-RU" w:eastAsia="ar-SA"/>
              </w:rPr>
              <w:t>зчитування</w:t>
            </w:r>
            <w:proofErr w:type="spellEnd"/>
            <w:r w:rsidRPr="00C11CEA">
              <w:rPr>
                <w:sz w:val="24"/>
                <w:szCs w:val="24"/>
                <w:lang w:val="ru-RU" w:eastAsia="ar-SA"/>
              </w:rPr>
              <w:t xml:space="preserve"> карт </w:t>
            </w:r>
            <w:proofErr w:type="spellStart"/>
            <w:r w:rsidRPr="00C11CEA">
              <w:rPr>
                <w:sz w:val="24"/>
                <w:szCs w:val="24"/>
                <w:lang w:val="ru-RU" w:eastAsia="ar-SA"/>
              </w:rPr>
              <w:t>пам’яті</w:t>
            </w:r>
            <w:proofErr w:type="spellEnd"/>
            <w:r w:rsidRPr="00C11CEA">
              <w:rPr>
                <w:sz w:val="24"/>
                <w:szCs w:val="24"/>
                <w:lang w:val="ru-RU" w:eastAsia="ar-SA"/>
              </w:rPr>
              <w:t>;</w:t>
            </w:r>
          </w:p>
          <w:p w:rsidR="00C11CEA" w:rsidRPr="00C11CEA" w:rsidRDefault="00C11CEA" w:rsidP="00C11CEA">
            <w:pPr>
              <w:widowControl/>
              <w:suppressAutoHyphens/>
              <w:autoSpaceDE/>
              <w:autoSpaceDN/>
              <w:rPr>
                <w:sz w:val="24"/>
                <w:szCs w:val="24"/>
                <w:lang w:val="ru-RU" w:eastAsia="ar-SA"/>
              </w:rPr>
            </w:pPr>
            <w:r w:rsidRPr="00C11CEA">
              <w:rPr>
                <w:sz w:val="24"/>
                <w:szCs w:val="24"/>
                <w:lang w:val="ru-RU" w:eastAsia="ar-SA"/>
              </w:rPr>
              <w:t xml:space="preserve">не </w:t>
            </w:r>
            <w:proofErr w:type="spellStart"/>
            <w:r w:rsidRPr="00C11CEA">
              <w:rPr>
                <w:sz w:val="24"/>
                <w:szCs w:val="24"/>
                <w:lang w:val="ru-RU" w:eastAsia="ar-SA"/>
              </w:rPr>
              <w:t>менше</w:t>
            </w:r>
            <w:proofErr w:type="spellEnd"/>
            <w:r w:rsidRPr="00C11CEA">
              <w:rPr>
                <w:sz w:val="24"/>
                <w:szCs w:val="24"/>
                <w:lang w:val="ru-RU" w:eastAsia="ar-SA"/>
              </w:rPr>
              <w:t xml:space="preserve"> </w:t>
            </w:r>
            <w:proofErr w:type="spellStart"/>
            <w:r w:rsidRPr="00C11CEA">
              <w:rPr>
                <w:sz w:val="24"/>
                <w:szCs w:val="24"/>
                <w:lang w:val="ru-RU" w:eastAsia="ar-SA"/>
              </w:rPr>
              <w:t>ніж</w:t>
            </w:r>
            <w:proofErr w:type="spellEnd"/>
            <w:r w:rsidRPr="00C11CEA">
              <w:rPr>
                <w:sz w:val="24"/>
                <w:szCs w:val="24"/>
                <w:lang w:val="ru-RU" w:eastAsia="ar-SA"/>
              </w:rPr>
              <w:t xml:space="preserve"> 1 порт для </w:t>
            </w:r>
            <w:proofErr w:type="spellStart"/>
            <w:proofErr w:type="gramStart"/>
            <w:r w:rsidRPr="00C11CEA">
              <w:rPr>
                <w:sz w:val="24"/>
                <w:szCs w:val="24"/>
                <w:lang w:val="ru-RU" w:eastAsia="ar-SA"/>
              </w:rPr>
              <w:t>п</w:t>
            </w:r>
            <w:proofErr w:type="gramEnd"/>
            <w:r w:rsidRPr="00C11CEA">
              <w:rPr>
                <w:sz w:val="24"/>
                <w:szCs w:val="24"/>
                <w:lang w:val="ru-RU" w:eastAsia="ar-SA"/>
              </w:rPr>
              <w:t>ідключення</w:t>
            </w:r>
            <w:proofErr w:type="spellEnd"/>
            <w:r w:rsidRPr="00C11CEA">
              <w:rPr>
                <w:sz w:val="24"/>
                <w:szCs w:val="24"/>
                <w:lang w:val="ru-RU" w:eastAsia="ar-SA"/>
              </w:rPr>
              <w:t xml:space="preserve"> </w:t>
            </w:r>
            <w:proofErr w:type="spellStart"/>
            <w:r w:rsidRPr="00C11CEA">
              <w:rPr>
                <w:sz w:val="24"/>
                <w:szCs w:val="24"/>
                <w:lang w:val="ru-RU" w:eastAsia="ar-SA"/>
              </w:rPr>
              <w:t>гарнітури</w:t>
            </w:r>
            <w:proofErr w:type="spellEnd"/>
            <w:r w:rsidRPr="00C11CEA">
              <w:rPr>
                <w:sz w:val="24"/>
                <w:szCs w:val="24"/>
                <w:lang w:val="ru-RU" w:eastAsia="ar-SA"/>
              </w:rPr>
              <w:t xml:space="preserve"> (</w:t>
            </w:r>
            <w:proofErr w:type="spellStart"/>
            <w:r w:rsidRPr="00C11CEA">
              <w:rPr>
                <w:sz w:val="24"/>
                <w:szCs w:val="24"/>
                <w:lang w:val="ru-RU" w:eastAsia="ar-SA"/>
              </w:rPr>
              <w:t>роз'єм</w:t>
            </w:r>
            <w:proofErr w:type="spellEnd"/>
            <w:r w:rsidRPr="00C11CEA">
              <w:rPr>
                <w:sz w:val="24"/>
                <w:szCs w:val="24"/>
                <w:lang w:val="ru-RU" w:eastAsia="ar-SA"/>
              </w:rPr>
              <w:t xml:space="preserve"> </w:t>
            </w:r>
            <w:proofErr w:type="spellStart"/>
            <w:r w:rsidRPr="00C11CEA">
              <w:rPr>
                <w:sz w:val="24"/>
                <w:szCs w:val="24"/>
                <w:lang w:val="ru-RU" w:eastAsia="ar-SA"/>
              </w:rPr>
              <w:t>під</w:t>
            </w:r>
            <w:proofErr w:type="spellEnd"/>
            <w:r w:rsidRPr="00C11CEA">
              <w:rPr>
                <w:sz w:val="24"/>
                <w:szCs w:val="24"/>
                <w:lang w:val="ru-RU" w:eastAsia="ar-SA"/>
              </w:rPr>
              <w:t xml:space="preserve"> штекер </w:t>
            </w:r>
            <w:r w:rsidRPr="00C11CEA">
              <w:rPr>
                <w:sz w:val="24"/>
                <w:szCs w:val="24"/>
                <w:lang w:eastAsia="ar-SA"/>
              </w:rPr>
              <w:t>TRS</w:t>
            </w:r>
            <w:r w:rsidRPr="00C11CEA">
              <w:rPr>
                <w:sz w:val="24"/>
                <w:szCs w:val="24"/>
                <w:lang w:val="ru-RU" w:eastAsia="ar-SA"/>
              </w:rPr>
              <w:t xml:space="preserve"> 3.5 </w:t>
            </w:r>
            <w:proofErr w:type="spellStart"/>
            <w:r w:rsidRPr="00C11CEA">
              <w:rPr>
                <w:sz w:val="24"/>
                <w:szCs w:val="24"/>
                <w:lang w:eastAsia="ar-SA"/>
              </w:rPr>
              <w:t>mm</w:t>
            </w:r>
            <w:proofErr w:type="spellEnd"/>
            <w:r w:rsidRPr="00C11CEA">
              <w:rPr>
                <w:sz w:val="24"/>
                <w:szCs w:val="24"/>
                <w:lang w:val="ru-RU" w:eastAsia="ar-SA"/>
              </w:rPr>
              <w:t xml:space="preserve">); </w:t>
            </w:r>
          </w:p>
          <w:p w:rsidR="00C11CEA" w:rsidRPr="00C11CEA" w:rsidRDefault="00C11CEA" w:rsidP="00C11CEA">
            <w:pPr>
              <w:widowControl/>
              <w:suppressAutoHyphens/>
              <w:autoSpaceDE/>
              <w:autoSpaceDN/>
              <w:rPr>
                <w:b/>
                <w:sz w:val="24"/>
                <w:szCs w:val="24"/>
                <w:lang w:val="ru-RU" w:eastAsia="ar-SA"/>
              </w:rPr>
            </w:pPr>
            <w:proofErr w:type="spellStart"/>
            <w:r w:rsidRPr="00C11CEA">
              <w:rPr>
                <w:b/>
                <w:sz w:val="24"/>
                <w:szCs w:val="24"/>
                <w:lang w:val="ru-RU" w:eastAsia="ar-SA"/>
              </w:rPr>
              <w:t>Безпека</w:t>
            </w:r>
            <w:proofErr w:type="spellEnd"/>
            <w:r w:rsidRPr="00C11CEA">
              <w:rPr>
                <w:b/>
                <w:sz w:val="24"/>
                <w:szCs w:val="24"/>
                <w:lang w:val="ru-RU" w:eastAsia="ar-SA"/>
              </w:rPr>
              <w:t>:</w:t>
            </w:r>
          </w:p>
          <w:p w:rsidR="00C11CEA" w:rsidRPr="00C11CEA" w:rsidRDefault="00C11CEA" w:rsidP="00C11CEA">
            <w:pPr>
              <w:widowControl/>
              <w:suppressAutoHyphens/>
              <w:autoSpaceDE/>
              <w:autoSpaceDN/>
              <w:rPr>
                <w:sz w:val="24"/>
                <w:szCs w:val="24"/>
                <w:lang w:val="ru-RU" w:eastAsia="ar-SA"/>
              </w:rPr>
            </w:pPr>
            <w:r w:rsidRPr="00C11CEA">
              <w:rPr>
                <w:sz w:val="24"/>
                <w:szCs w:val="24"/>
                <w:lang w:val="ru-RU" w:eastAsia="ar-SA"/>
              </w:rPr>
              <w:t xml:space="preserve">модуль ТРМ </w:t>
            </w:r>
          </w:p>
          <w:p w:rsidR="00C11CEA" w:rsidRPr="00C11CEA" w:rsidRDefault="00C11CEA" w:rsidP="00C11CEA">
            <w:pPr>
              <w:widowControl/>
              <w:suppressAutoHyphens/>
              <w:autoSpaceDE/>
              <w:autoSpaceDN/>
              <w:rPr>
                <w:b/>
                <w:bCs/>
                <w:sz w:val="24"/>
                <w:szCs w:val="24"/>
                <w:lang w:val="ru-RU" w:eastAsia="ar-SA"/>
              </w:rPr>
            </w:pPr>
            <w:proofErr w:type="spellStart"/>
            <w:r w:rsidRPr="00C11CEA">
              <w:rPr>
                <w:b/>
                <w:bCs/>
                <w:sz w:val="24"/>
                <w:szCs w:val="24"/>
                <w:lang w:val="ru-RU" w:eastAsia="ar-SA"/>
              </w:rPr>
              <w:t>Клавіатура</w:t>
            </w:r>
            <w:proofErr w:type="spellEnd"/>
            <w:r w:rsidRPr="00C11CEA">
              <w:rPr>
                <w:b/>
                <w:bCs/>
                <w:sz w:val="24"/>
                <w:szCs w:val="24"/>
                <w:lang w:val="ru-RU" w:eastAsia="ar-SA"/>
              </w:rPr>
              <w:t>:</w:t>
            </w:r>
          </w:p>
          <w:p w:rsidR="00C11CEA" w:rsidRPr="00C11CEA" w:rsidRDefault="00C11CEA" w:rsidP="00C11CEA">
            <w:pPr>
              <w:widowControl/>
              <w:suppressAutoHyphens/>
              <w:autoSpaceDE/>
              <w:autoSpaceDN/>
              <w:rPr>
                <w:sz w:val="24"/>
                <w:szCs w:val="24"/>
                <w:lang w:val="ru-RU" w:eastAsia="ar-SA"/>
              </w:rPr>
            </w:pPr>
            <w:proofErr w:type="spellStart"/>
            <w:r w:rsidRPr="00C11CEA">
              <w:rPr>
                <w:sz w:val="24"/>
                <w:szCs w:val="24"/>
                <w:lang w:val="ru-RU" w:eastAsia="ar-SA"/>
              </w:rPr>
              <w:t>повнорозмірна</w:t>
            </w:r>
            <w:proofErr w:type="spellEnd"/>
            <w:r w:rsidRPr="00C11CEA">
              <w:rPr>
                <w:sz w:val="24"/>
                <w:szCs w:val="24"/>
                <w:lang w:val="ru-RU" w:eastAsia="ar-SA"/>
              </w:rPr>
              <w:t xml:space="preserve">, </w:t>
            </w:r>
            <w:proofErr w:type="spellStart"/>
            <w:r w:rsidRPr="00C11CEA">
              <w:rPr>
                <w:sz w:val="24"/>
                <w:szCs w:val="24"/>
                <w:lang w:val="ru-RU" w:eastAsia="ar-SA"/>
              </w:rPr>
              <w:t>інтегрована</w:t>
            </w:r>
            <w:proofErr w:type="spellEnd"/>
            <w:r w:rsidRPr="00C11CEA">
              <w:rPr>
                <w:sz w:val="24"/>
                <w:szCs w:val="24"/>
                <w:lang w:val="ru-RU" w:eastAsia="ar-SA"/>
              </w:rPr>
              <w:t xml:space="preserve"> </w:t>
            </w:r>
            <w:proofErr w:type="gramStart"/>
            <w:r w:rsidRPr="00C11CEA">
              <w:rPr>
                <w:sz w:val="24"/>
                <w:szCs w:val="24"/>
                <w:lang w:val="ru-RU" w:eastAsia="ar-SA"/>
              </w:rPr>
              <w:t>у</w:t>
            </w:r>
            <w:proofErr w:type="gramEnd"/>
            <w:r w:rsidRPr="00C11CEA">
              <w:rPr>
                <w:sz w:val="24"/>
                <w:szCs w:val="24"/>
                <w:lang w:val="ru-RU" w:eastAsia="ar-SA"/>
              </w:rPr>
              <w:t xml:space="preserve"> корпус, </w:t>
            </w:r>
            <w:proofErr w:type="spellStart"/>
            <w:r w:rsidRPr="00C11CEA">
              <w:rPr>
                <w:sz w:val="24"/>
                <w:szCs w:val="24"/>
                <w:lang w:val="ru-RU" w:eastAsia="ar-SA"/>
              </w:rPr>
              <w:t>латинсько-кирилична</w:t>
            </w:r>
            <w:proofErr w:type="spellEnd"/>
            <w:r w:rsidRPr="00C11CEA">
              <w:rPr>
                <w:sz w:val="24"/>
                <w:szCs w:val="24"/>
                <w:lang w:val="ru-RU" w:eastAsia="ar-SA"/>
              </w:rPr>
              <w:t xml:space="preserve">, з </w:t>
            </w:r>
            <w:proofErr w:type="spellStart"/>
            <w:r w:rsidRPr="00C11CEA">
              <w:rPr>
                <w:sz w:val="24"/>
                <w:szCs w:val="24"/>
                <w:lang w:val="ru-RU" w:eastAsia="ar-SA"/>
              </w:rPr>
              <w:t>нанесеними</w:t>
            </w:r>
            <w:proofErr w:type="spellEnd"/>
            <w:r w:rsidRPr="00C11CEA">
              <w:rPr>
                <w:sz w:val="24"/>
                <w:szCs w:val="24"/>
                <w:lang w:val="ru-RU" w:eastAsia="ar-SA"/>
              </w:rPr>
              <w:t xml:space="preserve"> </w:t>
            </w:r>
            <w:proofErr w:type="spellStart"/>
            <w:r w:rsidRPr="00C11CEA">
              <w:rPr>
                <w:sz w:val="24"/>
                <w:szCs w:val="24"/>
                <w:lang w:val="ru-RU" w:eastAsia="ar-SA"/>
              </w:rPr>
              <w:t>літерами</w:t>
            </w:r>
            <w:proofErr w:type="spellEnd"/>
            <w:r w:rsidRPr="00C11CEA">
              <w:rPr>
                <w:sz w:val="24"/>
                <w:szCs w:val="24"/>
                <w:lang w:val="ru-RU" w:eastAsia="ar-SA"/>
              </w:rPr>
              <w:t xml:space="preserve"> </w:t>
            </w:r>
            <w:proofErr w:type="spellStart"/>
            <w:r w:rsidRPr="00C11CEA">
              <w:rPr>
                <w:sz w:val="24"/>
                <w:szCs w:val="24"/>
                <w:lang w:val="ru-RU" w:eastAsia="ar-SA"/>
              </w:rPr>
              <w:t>латинського</w:t>
            </w:r>
            <w:proofErr w:type="spellEnd"/>
            <w:r w:rsidRPr="00C11CEA">
              <w:rPr>
                <w:sz w:val="24"/>
                <w:szCs w:val="24"/>
                <w:lang w:val="ru-RU" w:eastAsia="ar-SA"/>
              </w:rPr>
              <w:t xml:space="preserve"> (</w:t>
            </w:r>
            <w:r w:rsidRPr="00C11CEA">
              <w:rPr>
                <w:sz w:val="24"/>
                <w:szCs w:val="24"/>
                <w:lang w:eastAsia="ar-SA"/>
              </w:rPr>
              <w:t>US</w:t>
            </w:r>
            <w:r w:rsidRPr="00C11CEA">
              <w:rPr>
                <w:sz w:val="24"/>
                <w:szCs w:val="24"/>
                <w:lang w:val="ru-RU" w:eastAsia="ar-SA"/>
              </w:rPr>
              <w:t xml:space="preserve"> </w:t>
            </w:r>
            <w:proofErr w:type="spellStart"/>
            <w:r w:rsidRPr="00C11CEA">
              <w:rPr>
                <w:sz w:val="24"/>
                <w:szCs w:val="24"/>
                <w:lang w:eastAsia="ar-SA"/>
              </w:rPr>
              <w:t>International</w:t>
            </w:r>
            <w:proofErr w:type="spellEnd"/>
            <w:r w:rsidRPr="00C11CEA">
              <w:rPr>
                <w:sz w:val="24"/>
                <w:szCs w:val="24"/>
                <w:lang w:val="ru-RU" w:eastAsia="ar-SA"/>
              </w:rPr>
              <w:t xml:space="preserve">) та </w:t>
            </w:r>
            <w:proofErr w:type="spellStart"/>
            <w:r w:rsidRPr="00C11CEA">
              <w:rPr>
                <w:sz w:val="24"/>
                <w:szCs w:val="24"/>
                <w:lang w:val="ru-RU" w:eastAsia="ar-SA"/>
              </w:rPr>
              <w:t>українського</w:t>
            </w:r>
            <w:proofErr w:type="spellEnd"/>
            <w:r w:rsidRPr="00C11CEA">
              <w:rPr>
                <w:sz w:val="24"/>
                <w:szCs w:val="24"/>
                <w:lang w:val="ru-RU" w:eastAsia="ar-SA"/>
              </w:rPr>
              <w:t xml:space="preserve"> </w:t>
            </w:r>
            <w:proofErr w:type="spellStart"/>
            <w:r w:rsidRPr="00C11CEA">
              <w:rPr>
                <w:sz w:val="24"/>
                <w:szCs w:val="24"/>
                <w:lang w:val="ru-RU" w:eastAsia="ar-SA"/>
              </w:rPr>
              <w:t>алфавітів</w:t>
            </w:r>
            <w:proofErr w:type="spellEnd"/>
          </w:p>
          <w:p w:rsidR="00C11CEA" w:rsidRPr="00C11CEA" w:rsidRDefault="00C11CEA" w:rsidP="00C11CEA">
            <w:pPr>
              <w:widowControl/>
              <w:tabs>
                <w:tab w:val="center" w:pos="5127"/>
              </w:tabs>
              <w:suppressAutoHyphens/>
              <w:autoSpaceDE/>
              <w:autoSpaceDN/>
              <w:rPr>
                <w:sz w:val="24"/>
                <w:szCs w:val="24"/>
                <w:lang w:val="ru-RU" w:eastAsia="ar-SA"/>
              </w:rPr>
            </w:pPr>
            <w:proofErr w:type="spellStart"/>
            <w:r w:rsidRPr="00C11CEA">
              <w:rPr>
                <w:b/>
                <w:bCs/>
                <w:sz w:val="24"/>
                <w:szCs w:val="24"/>
                <w:lang w:val="ru-RU" w:eastAsia="ar-SA"/>
              </w:rPr>
              <w:t>Маніпулятор</w:t>
            </w:r>
            <w:proofErr w:type="spellEnd"/>
            <w:r w:rsidRPr="00C11CEA">
              <w:rPr>
                <w:b/>
                <w:bCs/>
                <w:sz w:val="24"/>
                <w:szCs w:val="24"/>
                <w:lang w:val="ru-RU" w:eastAsia="ar-SA"/>
              </w:rPr>
              <w:t xml:space="preserve"> типу "</w:t>
            </w:r>
            <w:proofErr w:type="spellStart"/>
            <w:r w:rsidRPr="00C11CEA">
              <w:rPr>
                <w:b/>
                <w:bCs/>
                <w:sz w:val="24"/>
                <w:szCs w:val="24"/>
                <w:lang w:val="ru-RU" w:eastAsia="ar-SA"/>
              </w:rPr>
              <w:t>миша</w:t>
            </w:r>
            <w:proofErr w:type="spellEnd"/>
            <w:r w:rsidRPr="00C11CEA">
              <w:rPr>
                <w:b/>
                <w:bCs/>
                <w:sz w:val="24"/>
                <w:szCs w:val="24"/>
                <w:lang w:val="ru-RU" w:eastAsia="ar-SA"/>
              </w:rPr>
              <w:t>":</w:t>
            </w:r>
            <w:r w:rsidRPr="00C11CEA">
              <w:rPr>
                <w:b/>
                <w:bCs/>
                <w:sz w:val="24"/>
                <w:szCs w:val="24"/>
                <w:lang w:val="ru-RU" w:eastAsia="ar-SA"/>
              </w:rPr>
              <w:tab/>
            </w:r>
          </w:p>
          <w:p w:rsidR="00C11CEA" w:rsidRPr="00C11CEA" w:rsidRDefault="00C11CEA" w:rsidP="00C11CEA">
            <w:pPr>
              <w:widowControl/>
              <w:suppressAutoHyphens/>
              <w:autoSpaceDE/>
              <w:autoSpaceDN/>
              <w:rPr>
                <w:sz w:val="24"/>
                <w:szCs w:val="24"/>
                <w:lang w:val="ru-RU" w:eastAsia="ar-SA"/>
              </w:rPr>
            </w:pPr>
            <w:proofErr w:type="spellStart"/>
            <w:r w:rsidRPr="00C11CEA">
              <w:rPr>
                <w:sz w:val="24"/>
                <w:szCs w:val="24"/>
                <w:lang w:val="ru-RU" w:eastAsia="ar-SA"/>
              </w:rPr>
              <w:t>технологія</w:t>
            </w:r>
            <w:proofErr w:type="spellEnd"/>
            <w:r w:rsidRPr="00C11CEA">
              <w:rPr>
                <w:sz w:val="24"/>
                <w:szCs w:val="24"/>
                <w:lang w:val="ru-RU" w:eastAsia="ar-SA"/>
              </w:rPr>
              <w:t xml:space="preserve"> – </w:t>
            </w:r>
            <w:proofErr w:type="spellStart"/>
            <w:r w:rsidRPr="00C11CEA">
              <w:rPr>
                <w:sz w:val="24"/>
                <w:szCs w:val="24"/>
                <w:lang w:val="ru-RU" w:eastAsia="ar-SA"/>
              </w:rPr>
              <w:t>оптична</w:t>
            </w:r>
            <w:proofErr w:type="spellEnd"/>
            <w:r w:rsidRPr="00C11CEA">
              <w:rPr>
                <w:sz w:val="24"/>
                <w:szCs w:val="24"/>
                <w:lang w:val="ru-RU" w:eastAsia="ar-SA"/>
              </w:rPr>
              <w:t>;</w:t>
            </w:r>
          </w:p>
          <w:p w:rsidR="00C11CEA" w:rsidRPr="00C11CEA" w:rsidRDefault="00C11CEA" w:rsidP="00C11CEA">
            <w:pPr>
              <w:widowControl/>
              <w:suppressAutoHyphens/>
              <w:autoSpaceDE/>
              <w:autoSpaceDN/>
              <w:rPr>
                <w:sz w:val="24"/>
                <w:szCs w:val="24"/>
                <w:lang w:val="ru-RU" w:eastAsia="ar-SA"/>
              </w:rPr>
            </w:pPr>
            <w:r w:rsidRPr="00C11CEA">
              <w:rPr>
                <w:sz w:val="24"/>
                <w:szCs w:val="24"/>
                <w:lang w:val="ru-RU" w:eastAsia="ar-SA"/>
              </w:rPr>
              <w:t xml:space="preserve">тип </w:t>
            </w:r>
            <w:proofErr w:type="spellStart"/>
            <w:proofErr w:type="gramStart"/>
            <w:r w:rsidRPr="00C11CEA">
              <w:rPr>
                <w:sz w:val="24"/>
                <w:szCs w:val="24"/>
                <w:lang w:val="ru-RU" w:eastAsia="ar-SA"/>
              </w:rPr>
              <w:t>п</w:t>
            </w:r>
            <w:proofErr w:type="gramEnd"/>
            <w:r w:rsidRPr="00C11CEA">
              <w:rPr>
                <w:sz w:val="24"/>
                <w:szCs w:val="24"/>
                <w:lang w:val="ru-RU" w:eastAsia="ar-SA"/>
              </w:rPr>
              <w:t>ідключення</w:t>
            </w:r>
            <w:proofErr w:type="spellEnd"/>
            <w:r w:rsidRPr="00C11CEA">
              <w:rPr>
                <w:sz w:val="24"/>
                <w:szCs w:val="24"/>
                <w:lang w:val="ru-RU" w:eastAsia="ar-SA"/>
              </w:rPr>
              <w:t xml:space="preserve"> – </w:t>
            </w:r>
            <w:r w:rsidRPr="00C11CEA">
              <w:rPr>
                <w:sz w:val="24"/>
                <w:szCs w:val="24"/>
                <w:lang w:eastAsia="ar-SA"/>
              </w:rPr>
              <w:t>USB</w:t>
            </w:r>
            <w:r w:rsidRPr="00C11CEA">
              <w:rPr>
                <w:sz w:val="24"/>
                <w:szCs w:val="24"/>
                <w:lang w:val="ru-RU" w:eastAsia="ar-SA"/>
              </w:rPr>
              <w:t>-</w:t>
            </w:r>
            <w:proofErr w:type="spellStart"/>
            <w:r w:rsidRPr="00C11CEA">
              <w:rPr>
                <w:sz w:val="24"/>
                <w:szCs w:val="24"/>
                <w:lang w:val="ru-RU" w:eastAsia="ar-SA"/>
              </w:rPr>
              <w:t>інтерфейс</w:t>
            </w:r>
            <w:proofErr w:type="spellEnd"/>
            <w:r w:rsidRPr="00C11CEA">
              <w:rPr>
                <w:sz w:val="24"/>
                <w:szCs w:val="24"/>
                <w:lang w:val="ru-RU" w:eastAsia="ar-SA"/>
              </w:rPr>
              <w:t>;</w:t>
            </w:r>
          </w:p>
          <w:p w:rsidR="00C11CEA" w:rsidRPr="00C11CEA" w:rsidRDefault="00C11CEA" w:rsidP="00C11CEA">
            <w:pPr>
              <w:widowControl/>
              <w:suppressAutoHyphens/>
              <w:autoSpaceDE/>
              <w:autoSpaceDN/>
              <w:rPr>
                <w:sz w:val="24"/>
                <w:szCs w:val="24"/>
                <w:lang w:val="ru-RU" w:eastAsia="ar-SA"/>
              </w:rPr>
            </w:pPr>
            <w:proofErr w:type="spellStart"/>
            <w:r w:rsidRPr="00C11CEA">
              <w:rPr>
                <w:sz w:val="24"/>
                <w:szCs w:val="24"/>
                <w:lang w:val="ru-RU" w:eastAsia="ar-SA"/>
              </w:rPr>
              <w:t>кількість</w:t>
            </w:r>
            <w:proofErr w:type="spellEnd"/>
            <w:r w:rsidRPr="00C11CEA">
              <w:rPr>
                <w:sz w:val="24"/>
                <w:szCs w:val="24"/>
                <w:lang w:val="ru-RU" w:eastAsia="ar-SA"/>
              </w:rPr>
              <w:t xml:space="preserve"> кнопок – не </w:t>
            </w:r>
            <w:proofErr w:type="spellStart"/>
            <w:r w:rsidRPr="00C11CEA">
              <w:rPr>
                <w:sz w:val="24"/>
                <w:szCs w:val="24"/>
                <w:lang w:val="ru-RU" w:eastAsia="ar-SA"/>
              </w:rPr>
              <w:t>менше</w:t>
            </w:r>
            <w:proofErr w:type="spellEnd"/>
            <w:r w:rsidRPr="00C11CEA">
              <w:rPr>
                <w:sz w:val="24"/>
                <w:szCs w:val="24"/>
                <w:lang w:val="ru-RU" w:eastAsia="ar-SA"/>
              </w:rPr>
              <w:t xml:space="preserve"> </w:t>
            </w:r>
            <w:proofErr w:type="spellStart"/>
            <w:proofErr w:type="gramStart"/>
            <w:r w:rsidRPr="00C11CEA">
              <w:rPr>
                <w:sz w:val="24"/>
                <w:szCs w:val="24"/>
                <w:lang w:val="ru-RU" w:eastAsia="ar-SA"/>
              </w:rPr>
              <w:t>ніж</w:t>
            </w:r>
            <w:proofErr w:type="spellEnd"/>
            <w:proofErr w:type="gramEnd"/>
            <w:r w:rsidRPr="00C11CEA">
              <w:rPr>
                <w:sz w:val="24"/>
                <w:szCs w:val="24"/>
                <w:lang w:val="ru-RU" w:eastAsia="ar-SA"/>
              </w:rPr>
              <w:t xml:space="preserve"> 3: </w:t>
            </w:r>
            <w:proofErr w:type="spellStart"/>
            <w:r w:rsidRPr="00C11CEA">
              <w:rPr>
                <w:sz w:val="24"/>
                <w:szCs w:val="24"/>
                <w:lang w:val="ru-RU" w:eastAsia="ar-SA"/>
              </w:rPr>
              <w:t>ліва</w:t>
            </w:r>
            <w:proofErr w:type="spellEnd"/>
            <w:r w:rsidRPr="00C11CEA">
              <w:rPr>
                <w:sz w:val="24"/>
                <w:szCs w:val="24"/>
                <w:lang w:val="ru-RU" w:eastAsia="ar-SA"/>
              </w:rPr>
              <w:t xml:space="preserve">, права, колесо-кнопка для </w:t>
            </w:r>
            <w:proofErr w:type="spellStart"/>
            <w:r w:rsidRPr="00C11CEA">
              <w:rPr>
                <w:sz w:val="24"/>
                <w:szCs w:val="24"/>
                <w:lang w:val="ru-RU" w:eastAsia="ar-SA"/>
              </w:rPr>
              <w:t>скролінгу</w:t>
            </w:r>
            <w:proofErr w:type="spellEnd"/>
            <w:r w:rsidRPr="00C11CEA">
              <w:rPr>
                <w:sz w:val="24"/>
                <w:szCs w:val="24"/>
                <w:lang w:val="ru-RU" w:eastAsia="ar-SA"/>
              </w:rPr>
              <w:t>.</w:t>
            </w:r>
          </w:p>
          <w:p w:rsidR="00C11CEA" w:rsidRPr="00C11CEA" w:rsidRDefault="00C11CEA" w:rsidP="00C11CEA">
            <w:pPr>
              <w:widowControl/>
              <w:suppressAutoHyphens/>
              <w:autoSpaceDE/>
              <w:autoSpaceDN/>
              <w:rPr>
                <w:b/>
                <w:sz w:val="24"/>
                <w:szCs w:val="24"/>
                <w:lang w:val="ru-RU" w:eastAsia="ar-SA"/>
              </w:rPr>
            </w:pPr>
            <w:proofErr w:type="spellStart"/>
            <w:r w:rsidRPr="00C11CEA">
              <w:rPr>
                <w:b/>
                <w:sz w:val="24"/>
                <w:szCs w:val="24"/>
                <w:lang w:val="ru-RU" w:eastAsia="ar-SA"/>
              </w:rPr>
              <w:t>Гарантія</w:t>
            </w:r>
            <w:proofErr w:type="spellEnd"/>
            <w:r w:rsidRPr="00C11CEA">
              <w:rPr>
                <w:b/>
                <w:sz w:val="24"/>
                <w:szCs w:val="24"/>
                <w:lang w:val="ru-RU" w:eastAsia="ar-SA"/>
              </w:rPr>
              <w:t xml:space="preserve"> на ноутбук: </w:t>
            </w:r>
          </w:p>
          <w:p w:rsidR="00C11CEA" w:rsidRPr="00C11CEA" w:rsidRDefault="00C11CEA" w:rsidP="00C11CEA">
            <w:pPr>
              <w:widowControl/>
              <w:suppressAutoHyphens/>
              <w:autoSpaceDE/>
              <w:autoSpaceDN/>
              <w:rPr>
                <w:sz w:val="24"/>
                <w:szCs w:val="24"/>
                <w:lang w:val="ru-RU" w:eastAsia="ar-SA"/>
              </w:rPr>
            </w:pPr>
            <w:r w:rsidRPr="00C11CEA">
              <w:rPr>
                <w:sz w:val="24"/>
                <w:szCs w:val="24"/>
                <w:lang w:val="ru-RU" w:eastAsia="ar-SA"/>
              </w:rPr>
              <w:t xml:space="preserve">не </w:t>
            </w:r>
            <w:proofErr w:type="spellStart"/>
            <w:r w:rsidRPr="00C11CEA">
              <w:rPr>
                <w:sz w:val="24"/>
                <w:szCs w:val="24"/>
                <w:lang w:val="ru-RU" w:eastAsia="ar-SA"/>
              </w:rPr>
              <w:t>менше</w:t>
            </w:r>
            <w:proofErr w:type="spellEnd"/>
            <w:r w:rsidRPr="00C11CEA">
              <w:rPr>
                <w:sz w:val="24"/>
                <w:szCs w:val="24"/>
                <w:lang w:val="ru-RU" w:eastAsia="ar-SA"/>
              </w:rPr>
              <w:t xml:space="preserve"> 12 </w:t>
            </w:r>
            <w:proofErr w:type="spellStart"/>
            <w:r w:rsidRPr="00C11CEA">
              <w:rPr>
                <w:sz w:val="24"/>
                <w:szCs w:val="24"/>
                <w:lang w:val="ru-RU" w:eastAsia="ar-SA"/>
              </w:rPr>
              <w:t>місяці</w:t>
            </w:r>
            <w:proofErr w:type="gramStart"/>
            <w:r w:rsidRPr="00C11CEA">
              <w:rPr>
                <w:sz w:val="24"/>
                <w:szCs w:val="24"/>
                <w:lang w:val="ru-RU" w:eastAsia="ar-SA"/>
              </w:rPr>
              <w:t>в</w:t>
            </w:r>
            <w:proofErr w:type="spellEnd"/>
            <w:proofErr w:type="gramEnd"/>
            <w:r w:rsidRPr="00C11CEA">
              <w:rPr>
                <w:sz w:val="24"/>
                <w:szCs w:val="24"/>
                <w:lang w:val="ru-RU" w:eastAsia="ar-SA"/>
              </w:rPr>
              <w:t>.</w:t>
            </w:r>
          </w:p>
          <w:p w:rsidR="00C11CEA" w:rsidRPr="00C11CEA" w:rsidRDefault="00C11CEA" w:rsidP="00C11CEA">
            <w:pPr>
              <w:widowControl/>
              <w:suppressAutoHyphens/>
              <w:autoSpaceDE/>
              <w:autoSpaceDN/>
              <w:rPr>
                <w:sz w:val="24"/>
                <w:szCs w:val="24"/>
                <w:lang w:val="ru-RU" w:eastAsia="ar-SA"/>
              </w:rPr>
            </w:pPr>
          </w:p>
          <w:p w:rsidR="00C11CEA" w:rsidRPr="00C11CEA" w:rsidRDefault="00C11CEA" w:rsidP="00C11CEA">
            <w:pPr>
              <w:widowControl/>
              <w:suppressAutoHyphens/>
              <w:autoSpaceDE/>
              <w:autoSpaceDN/>
              <w:rPr>
                <w:sz w:val="24"/>
                <w:szCs w:val="24"/>
                <w:lang w:eastAsia="ar-SA"/>
              </w:rPr>
            </w:pPr>
            <w:r w:rsidRPr="00C11CEA">
              <w:rPr>
                <w:b/>
                <w:sz w:val="24"/>
                <w:szCs w:val="24"/>
                <w:lang w:eastAsia="ar-SA"/>
              </w:rPr>
              <w:t>Операційна система</w:t>
            </w:r>
            <w:r w:rsidRPr="00C11CEA">
              <w:rPr>
                <w:sz w:val="24"/>
                <w:szCs w:val="24"/>
                <w:lang w:eastAsia="ar-SA"/>
              </w:rPr>
              <w:t xml:space="preserve">:. </w:t>
            </w:r>
            <w:proofErr w:type="spellStart"/>
            <w:r w:rsidRPr="00C11CEA">
              <w:rPr>
                <w:sz w:val="24"/>
                <w:szCs w:val="24"/>
                <w:lang w:eastAsia="ar-SA"/>
              </w:rPr>
              <w:t>предінстальована</w:t>
            </w:r>
            <w:proofErr w:type="spellEnd"/>
            <w:r w:rsidRPr="00C11CEA">
              <w:rPr>
                <w:sz w:val="24"/>
                <w:szCs w:val="24"/>
                <w:lang w:eastAsia="ar-SA"/>
              </w:rPr>
              <w:t xml:space="preserve"> з відповідною ліцензією та необмеженим терміном використання, не гірше ніж Windows 10 </w:t>
            </w:r>
            <w:proofErr w:type="spellStart"/>
            <w:r w:rsidRPr="00C11CEA">
              <w:rPr>
                <w:sz w:val="24"/>
                <w:szCs w:val="24"/>
                <w:lang w:eastAsia="ar-SA"/>
              </w:rPr>
              <w:t>Pro</w:t>
            </w:r>
            <w:proofErr w:type="spellEnd"/>
            <w:r w:rsidRPr="00C11CEA">
              <w:rPr>
                <w:sz w:val="24"/>
                <w:szCs w:val="24"/>
                <w:lang w:eastAsia="ar-SA"/>
              </w:rPr>
              <w:t xml:space="preserve"> </w:t>
            </w:r>
            <w:proofErr w:type="spellStart"/>
            <w:r w:rsidRPr="00C11CEA">
              <w:rPr>
                <w:sz w:val="24"/>
                <w:szCs w:val="24"/>
                <w:lang w:eastAsia="ar-SA"/>
              </w:rPr>
              <w:t>Ukr</w:t>
            </w:r>
            <w:proofErr w:type="spellEnd"/>
            <w:r w:rsidRPr="00C11CEA">
              <w:rPr>
                <w:sz w:val="24"/>
                <w:szCs w:val="24"/>
                <w:lang w:eastAsia="ar-SA"/>
              </w:rPr>
              <w:t>, або будь-яка інша версія Windows 10,  з підтримкою роботи у локальній обчислювальній мережі з доменною організацією та україномовним інтерфейсом.</w:t>
            </w:r>
          </w:p>
          <w:p w:rsidR="00C11CEA" w:rsidRPr="00C11CEA" w:rsidRDefault="00C11CEA" w:rsidP="00C11CEA">
            <w:pPr>
              <w:widowControl/>
              <w:suppressAutoHyphens/>
              <w:autoSpaceDE/>
              <w:autoSpaceDN/>
              <w:rPr>
                <w:sz w:val="24"/>
                <w:szCs w:val="24"/>
                <w:lang w:eastAsia="ar-SA"/>
              </w:rPr>
            </w:pPr>
            <w:r w:rsidRPr="00C11CEA">
              <w:rPr>
                <w:sz w:val="24"/>
                <w:szCs w:val="24"/>
                <w:lang w:eastAsia="ar-SA"/>
              </w:rPr>
              <w:t>Пакет програмних засобів офісного призначення: сертифікований в Україні, з україномовним інтерфейсом, сумісний з обраною ОС, що підтримує роботу з основними файловими форматами (DOC, DOCX, RTF, XLS, XLSX, PPT, PPTX, HTML та MDB, ODT, ODS, ODP), а також роботу з електронною поштою. Наявність україномовної підтримки.</w:t>
            </w:r>
          </w:p>
          <w:p w:rsidR="00C11CEA" w:rsidRPr="00C11CEA" w:rsidRDefault="00C11CEA" w:rsidP="00C11CEA">
            <w:pPr>
              <w:widowControl/>
              <w:suppressAutoHyphens/>
              <w:autoSpaceDE/>
              <w:autoSpaceDN/>
              <w:rPr>
                <w:iCs/>
                <w:sz w:val="24"/>
                <w:szCs w:val="24"/>
                <w:lang w:eastAsia="ar-SA"/>
              </w:rPr>
            </w:pPr>
            <w:r w:rsidRPr="00C11CEA">
              <w:rPr>
                <w:sz w:val="24"/>
                <w:szCs w:val="24"/>
                <w:lang w:eastAsia="ar-SA"/>
              </w:rPr>
              <w:t xml:space="preserve">  Пристрій повинен мати етикетку справжнього програмного забезпечення Microsoft (</w:t>
            </w:r>
            <w:proofErr w:type="spellStart"/>
            <w:r w:rsidRPr="00C11CEA">
              <w:rPr>
                <w:sz w:val="24"/>
                <w:szCs w:val="24"/>
                <w:lang w:eastAsia="ar-SA"/>
              </w:rPr>
              <w:t>Genuine</w:t>
            </w:r>
            <w:proofErr w:type="spellEnd"/>
            <w:r w:rsidRPr="00C11CEA">
              <w:rPr>
                <w:sz w:val="24"/>
                <w:szCs w:val="24"/>
                <w:lang w:eastAsia="ar-SA"/>
              </w:rPr>
              <w:t xml:space="preserve"> Microsoft </w:t>
            </w:r>
            <w:proofErr w:type="spellStart"/>
            <w:r w:rsidRPr="00C11CEA">
              <w:rPr>
                <w:sz w:val="24"/>
                <w:szCs w:val="24"/>
                <w:lang w:eastAsia="ar-SA"/>
              </w:rPr>
              <w:t>Label</w:t>
            </w:r>
            <w:proofErr w:type="spellEnd"/>
            <w:r w:rsidRPr="00C11CEA">
              <w:rPr>
                <w:sz w:val="24"/>
                <w:szCs w:val="24"/>
                <w:lang w:eastAsia="ar-SA"/>
              </w:rPr>
              <w:t xml:space="preserve"> (GML) або </w:t>
            </w:r>
            <w:r w:rsidRPr="00C11CEA">
              <w:rPr>
                <w:iCs/>
                <w:sz w:val="24"/>
                <w:szCs w:val="24"/>
                <w:lang w:eastAsia="ar-SA"/>
              </w:rPr>
              <w:t xml:space="preserve">Windows </w:t>
            </w:r>
            <w:proofErr w:type="spellStart"/>
            <w:r w:rsidRPr="00C11CEA">
              <w:rPr>
                <w:iCs/>
                <w:sz w:val="24"/>
                <w:szCs w:val="24"/>
                <w:lang w:eastAsia="ar-SA"/>
              </w:rPr>
              <w:t>Certificate</w:t>
            </w:r>
            <w:proofErr w:type="spellEnd"/>
            <w:r w:rsidRPr="00C11CEA">
              <w:rPr>
                <w:iCs/>
                <w:sz w:val="24"/>
                <w:szCs w:val="24"/>
                <w:lang w:eastAsia="ar-SA"/>
              </w:rPr>
              <w:t xml:space="preserve"> </w:t>
            </w:r>
            <w:proofErr w:type="spellStart"/>
            <w:r w:rsidRPr="00C11CEA">
              <w:rPr>
                <w:iCs/>
                <w:sz w:val="24"/>
                <w:szCs w:val="24"/>
                <w:lang w:eastAsia="ar-SA"/>
              </w:rPr>
              <w:t>of</w:t>
            </w:r>
            <w:proofErr w:type="spellEnd"/>
            <w:r w:rsidRPr="00C11CEA">
              <w:rPr>
                <w:iCs/>
                <w:sz w:val="24"/>
                <w:szCs w:val="24"/>
                <w:lang w:eastAsia="ar-SA"/>
              </w:rPr>
              <w:t xml:space="preserve"> </w:t>
            </w:r>
            <w:proofErr w:type="spellStart"/>
            <w:r w:rsidRPr="00C11CEA">
              <w:rPr>
                <w:iCs/>
                <w:sz w:val="24"/>
                <w:szCs w:val="24"/>
                <w:lang w:eastAsia="ar-SA"/>
              </w:rPr>
              <w:t>Authenticity</w:t>
            </w:r>
            <w:proofErr w:type="spellEnd"/>
            <w:r w:rsidRPr="00C11CEA">
              <w:rPr>
                <w:iCs/>
                <w:sz w:val="24"/>
                <w:szCs w:val="24"/>
                <w:lang w:eastAsia="ar-SA"/>
              </w:rPr>
              <w:t> (СОА)</w:t>
            </w:r>
            <w:r w:rsidRPr="00C11CEA">
              <w:rPr>
                <w:sz w:val="24"/>
                <w:szCs w:val="24"/>
                <w:lang w:eastAsia="ar-SA"/>
              </w:rPr>
              <w:t xml:space="preserve"> – захищена наклейка, щ</w:t>
            </w:r>
            <w:r w:rsidRPr="00C11CEA">
              <w:rPr>
                <w:iCs/>
                <w:sz w:val="24"/>
                <w:szCs w:val="24"/>
                <w:lang w:eastAsia="ar-SA"/>
              </w:rPr>
              <w:t xml:space="preserve">о підтверджує встановлення на пристрої операційної системи Windows 10, </w:t>
            </w:r>
            <w:proofErr w:type="spellStart"/>
            <w:r w:rsidRPr="00C11CEA">
              <w:rPr>
                <w:iCs/>
                <w:sz w:val="24"/>
                <w:szCs w:val="24"/>
                <w:lang w:eastAsia="ar-SA"/>
              </w:rPr>
              <w:t>предінстальованої</w:t>
            </w:r>
            <w:proofErr w:type="spellEnd"/>
            <w:r w:rsidRPr="00C11CEA">
              <w:rPr>
                <w:iCs/>
                <w:sz w:val="24"/>
                <w:szCs w:val="24"/>
                <w:lang w:eastAsia="ar-SA"/>
              </w:rPr>
              <w:t>,  з відповідною ліцензією та необмеженим терміном використання</w:t>
            </w:r>
          </w:p>
          <w:p w:rsidR="00C11CEA" w:rsidRPr="00C11CEA" w:rsidRDefault="00C11CEA" w:rsidP="00C11CEA">
            <w:pPr>
              <w:widowControl/>
              <w:suppressAutoHyphens/>
              <w:autoSpaceDE/>
              <w:autoSpaceDN/>
              <w:rPr>
                <w:iCs/>
                <w:sz w:val="24"/>
                <w:szCs w:val="24"/>
                <w:lang w:eastAsia="ar-SA"/>
              </w:rPr>
            </w:pPr>
          </w:p>
          <w:p w:rsidR="00C11CEA" w:rsidRPr="00C11CEA" w:rsidRDefault="00C11CEA" w:rsidP="00C11CEA">
            <w:pPr>
              <w:widowControl/>
              <w:suppressAutoHyphens/>
              <w:autoSpaceDE/>
              <w:autoSpaceDN/>
              <w:jc w:val="both"/>
              <w:rPr>
                <w:rFonts w:eastAsia="MS Mincho"/>
                <w:bCs/>
                <w:sz w:val="24"/>
                <w:szCs w:val="24"/>
                <w:lang w:eastAsia="ar-SA"/>
              </w:rPr>
            </w:pPr>
            <w:r w:rsidRPr="00C11CEA">
              <w:rPr>
                <w:rFonts w:eastAsia="MS Mincho"/>
                <w:b/>
                <w:bCs/>
                <w:sz w:val="24"/>
                <w:szCs w:val="24"/>
                <w:lang w:eastAsia="ar-SA"/>
              </w:rPr>
              <w:t>Спеціалізоване програмне забезпечення</w:t>
            </w:r>
            <w:r w:rsidRPr="00C11CEA">
              <w:rPr>
                <w:rFonts w:eastAsia="MS Mincho"/>
                <w:bCs/>
                <w:sz w:val="24"/>
                <w:szCs w:val="24"/>
                <w:lang w:eastAsia="ar-SA"/>
              </w:rPr>
              <w:t xml:space="preserve">: </w:t>
            </w:r>
          </w:p>
          <w:p w:rsidR="00C11CEA" w:rsidRPr="00C11CEA" w:rsidRDefault="00C11CEA" w:rsidP="00C11CEA">
            <w:pPr>
              <w:widowControl/>
              <w:suppressAutoHyphens/>
              <w:autoSpaceDE/>
              <w:autoSpaceDN/>
              <w:jc w:val="both"/>
              <w:rPr>
                <w:rFonts w:eastAsia="MS Mincho"/>
                <w:bCs/>
                <w:sz w:val="24"/>
                <w:szCs w:val="24"/>
                <w:lang w:eastAsia="ar-SA"/>
              </w:rPr>
            </w:pPr>
            <w:r w:rsidRPr="00C11CEA">
              <w:rPr>
                <w:rFonts w:eastAsia="MS Mincho"/>
                <w:bCs/>
                <w:sz w:val="24"/>
                <w:szCs w:val="24"/>
                <w:lang w:eastAsia="ar-SA"/>
              </w:rPr>
              <w:t xml:space="preserve"> Спеціалізоване програмне забезпечення: </w:t>
            </w:r>
          </w:p>
          <w:p w:rsidR="00C11CEA" w:rsidRPr="00C11CEA" w:rsidRDefault="00C11CEA" w:rsidP="00C11CEA">
            <w:pPr>
              <w:widowControl/>
              <w:suppressAutoHyphens/>
              <w:autoSpaceDE/>
              <w:autoSpaceDN/>
              <w:jc w:val="both"/>
              <w:rPr>
                <w:rFonts w:eastAsia="MS Mincho"/>
                <w:bCs/>
                <w:sz w:val="24"/>
                <w:szCs w:val="24"/>
                <w:lang w:eastAsia="ar-SA"/>
              </w:rPr>
            </w:pPr>
            <w:r w:rsidRPr="00C11CEA">
              <w:rPr>
                <w:rFonts w:eastAsia="MS Mincho"/>
                <w:bCs/>
                <w:sz w:val="24"/>
                <w:szCs w:val="24"/>
                <w:lang w:eastAsia="ar-SA"/>
              </w:rPr>
              <w:t xml:space="preserve">Інтерактивний мультимедійний електронний ресурс для початкових класів  НУШ, не менш, ніж 100 різнопланових відео (локально </w:t>
            </w:r>
            <w:proofErr w:type="spellStart"/>
            <w:r w:rsidRPr="00C11CEA">
              <w:rPr>
                <w:rFonts w:eastAsia="MS Mincho"/>
                <w:bCs/>
                <w:sz w:val="24"/>
                <w:szCs w:val="24"/>
                <w:lang w:eastAsia="ar-SA"/>
              </w:rPr>
              <w:t>проінстальованих</w:t>
            </w:r>
            <w:proofErr w:type="spellEnd"/>
            <w:r w:rsidRPr="00C11CEA">
              <w:rPr>
                <w:rFonts w:eastAsia="MS Mincho"/>
                <w:bCs/>
                <w:sz w:val="24"/>
                <w:szCs w:val="24"/>
                <w:lang w:eastAsia="ar-SA"/>
              </w:rPr>
              <w:t xml:space="preserve">) розміщених у 7-ми освітніх галузях, Мовно-літературної,  Математичної, Природничої, Технологічної, соціальної та </w:t>
            </w:r>
            <w:proofErr w:type="spellStart"/>
            <w:r w:rsidRPr="00C11CEA">
              <w:rPr>
                <w:rFonts w:eastAsia="MS Mincho"/>
                <w:bCs/>
                <w:sz w:val="24"/>
                <w:szCs w:val="24"/>
                <w:lang w:eastAsia="ar-SA"/>
              </w:rPr>
              <w:t>здоров’язбережувальної</w:t>
            </w:r>
            <w:proofErr w:type="spellEnd"/>
            <w:r w:rsidRPr="00C11CEA">
              <w:rPr>
                <w:rFonts w:eastAsia="MS Mincho"/>
                <w:bCs/>
                <w:sz w:val="24"/>
                <w:szCs w:val="24"/>
                <w:lang w:eastAsia="ar-SA"/>
              </w:rPr>
              <w:t>, Громадянської та історичної, мистецької.</w:t>
            </w:r>
          </w:p>
          <w:p w:rsidR="00C11CEA" w:rsidRPr="00C11CEA" w:rsidRDefault="00C11CEA" w:rsidP="00C11CEA">
            <w:pPr>
              <w:widowControl/>
              <w:suppressAutoHyphens/>
              <w:autoSpaceDE/>
              <w:autoSpaceDN/>
              <w:jc w:val="both"/>
              <w:rPr>
                <w:rFonts w:eastAsia="MS Mincho"/>
                <w:bCs/>
                <w:sz w:val="24"/>
                <w:szCs w:val="24"/>
                <w:lang w:eastAsia="ar-SA"/>
              </w:rPr>
            </w:pPr>
            <w:r w:rsidRPr="00C11CEA">
              <w:rPr>
                <w:rFonts w:eastAsia="MS Mincho"/>
                <w:bCs/>
                <w:sz w:val="24"/>
                <w:szCs w:val="24"/>
                <w:lang w:eastAsia="ar-SA"/>
              </w:rPr>
              <w:t>Зміст відео відповідає Державному стандарту початкової освіти, а також Типовим навчальним програмам та віковим особливостям учнів, санітарно-гігієнічним вимогам, рекомендований МОН України та містить:</w:t>
            </w:r>
          </w:p>
          <w:p w:rsidR="00C11CEA" w:rsidRPr="00C11CEA" w:rsidRDefault="00C11CEA" w:rsidP="00C11CEA">
            <w:pPr>
              <w:widowControl/>
              <w:suppressAutoHyphens/>
              <w:autoSpaceDE/>
              <w:autoSpaceDN/>
              <w:jc w:val="both"/>
              <w:rPr>
                <w:rFonts w:eastAsia="MS Mincho"/>
                <w:bCs/>
                <w:sz w:val="24"/>
                <w:szCs w:val="24"/>
                <w:lang w:eastAsia="ar-SA"/>
              </w:rPr>
            </w:pPr>
            <w:r w:rsidRPr="00C11CEA">
              <w:rPr>
                <w:rFonts w:eastAsia="MS Mincho"/>
                <w:bCs/>
                <w:sz w:val="24"/>
                <w:szCs w:val="24"/>
                <w:lang w:eastAsia="ar-SA"/>
              </w:rPr>
              <w:t xml:space="preserve">-– </w:t>
            </w:r>
            <w:proofErr w:type="spellStart"/>
            <w:r w:rsidRPr="00C11CEA">
              <w:rPr>
                <w:rFonts w:eastAsia="MS Mincho"/>
                <w:bCs/>
                <w:sz w:val="24"/>
                <w:szCs w:val="24"/>
                <w:lang w:eastAsia="ar-SA"/>
              </w:rPr>
              <w:t>відеосюжети</w:t>
            </w:r>
            <w:proofErr w:type="spellEnd"/>
            <w:r w:rsidRPr="00C11CEA">
              <w:rPr>
                <w:rFonts w:eastAsia="MS Mincho"/>
                <w:bCs/>
                <w:sz w:val="24"/>
                <w:szCs w:val="24"/>
                <w:lang w:eastAsia="ar-SA"/>
              </w:rPr>
              <w:t xml:space="preserve"> про державні символи України;</w:t>
            </w:r>
          </w:p>
          <w:p w:rsidR="00C11CEA" w:rsidRPr="00C11CEA" w:rsidRDefault="00C11CEA" w:rsidP="00C11CEA">
            <w:pPr>
              <w:widowControl/>
              <w:suppressAutoHyphens/>
              <w:autoSpaceDE/>
              <w:autoSpaceDN/>
              <w:jc w:val="both"/>
              <w:rPr>
                <w:rFonts w:eastAsia="MS Mincho"/>
                <w:bCs/>
                <w:sz w:val="24"/>
                <w:szCs w:val="24"/>
                <w:lang w:eastAsia="ar-SA"/>
              </w:rPr>
            </w:pPr>
            <w:r w:rsidRPr="00C11CEA">
              <w:rPr>
                <w:rFonts w:eastAsia="MS Mincho"/>
                <w:bCs/>
                <w:sz w:val="24"/>
                <w:szCs w:val="24"/>
                <w:lang w:eastAsia="ar-SA"/>
              </w:rPr>
              <w:t xml:space="preserve">-–  </w:t>
            </w:r>
            <w:proofErr w:type="spellStart"/>
            <w:r w:rsidRPr="00C11CEA">
              <w:rPr>
                <w:rFonts w:eastAsia="MS Mincho"/>
                <w:bCs/>
                <w:sz w:val="24"/>
                <w:szCs w:val="24"/>
                <w:lang w:eastAsia="ar-SA"/>
              </w:rPr>
              <w:t>відеосюжети</w:t>
            </w:r>
            <w:proofErr w:type="spellEnd"/>
            <w:r w:rsidRPr="00C11CEA">
              <w:rPr>
                <w:rFonts w:eastAsia="MS Mincho"/>
                <w:bCs/>
                <w:sz w:val="24"/>
                <w:szCs w:val="24"/>
                <w:lang w:eastAsia="ar-SA"/>
              </w:rPr>
              <w:t xml:space="preserve"> про народні символи України;</w:t>
            </w:r>
          </w:p>
          <w:p w:rsidR="00C11CEA" w:rsidRPr="00C11CEA" w:rsidRDefault="00C11CEA" w:rsidP="00C11CEA">
            <w:pPr>
              <w:widowControl/>
              <w:suppressAutoHyphens/>
              <w:autoSpaceDE/>
              <w:autoSpaceDN/>
              <w:jc w:val="both"/>
              <w:rPr>
                <w:rFonts w:eastAsia="MS Mincho"/>
                <w:bCs/>
                <w:sz w:val="24"/>
                <w:szCs w:val="24"/>
                <w:lang w:eastAsia="ar-SA"/>
              </w:rPr>
            </w:pPr>
            <w:r w:rsidRPr="00C11CEA">
              <w:rPr>
                <w:rFonts w:eastAsia="MS Mincho"/>
                <w:bCs/>
                <w:sz w:val="24"/>
                <w:szCs w:val="24"/>
                <w:lang w:eastAsia="ar-SA"/>
              </w:rPr>
              <w:t xml:space="preserve">-– </w:t>
            </w:r>
            <w:proofErr w:type="spellStart"/>
            <w:r w:rsidRPr="00C11CEA">
              <w:rPr>
                <w:rFonts w:eastAsia="MS Mincho"/>
                <w:bCs/>
                <w:sz w:val="24"/>
                <w:szCs w:val="24"/>
                <w:lang w:eastAsia="ar-SA"/>
              </w:rPr>
              <w:t>відеосюжети</w:t>
            </w:r>
            <w:proofErr w:type="spellEnd"/>
            <w:r w:rsidRPr="00C11CEA">
              <w:rPr>
                <w:rFonts w:eastAsia="MS Mincho"/>
                <w:bCs/>
                <w:sz w:val="24"/>
                <w:szCs w:val="24"/>
                <w:lang w:eastAsia="ar-SA"/>
              </w:rPr>
              <w:t xml:space="preserve"> про народні та державні свята України;</w:t>
            </w:r>
          </w:p>
          <w:p w:rsidR="00C11CEA" w:rsidRPr="00C11CEA" w:rsidRDefault="00C11CEA" w:rsidP="00C11CEA">
            <w:pPr>
              <w:widowControl/>
              <w:suppressAutoHyphens/>
              <w:autoSpaceDE/>
              <w:autoSpaceDN/>
              <w:jc w:val="both"/>
              <w:rPr>
                <w:rFonts w:eastAsia="MS Mincho"/>
                <w:bCs/>
                <w:sz w:val="24"/>
                <w:szCs w:val="24"/>
                <w:lang w:eastAsia="ar-SA"/>
              </w:rPr>
            </w:pPr>
            <w:r w:rsidRPr="00C11CEA">
              <w:rPr>
                <w:rFonts w:eastAsia="MS Mincho"/>
                <w:bCs/>
                <w:sz w:val="24"/>
                <w:szCs w:val="24"/>
                <w:lang w:eastAsia="ar-SA"/>
              </w:rPr>
              <w:lastRenderedPageBreak/>
              <w:t xml:space="preserve">-–  </w:t>
            </w:r>
            <w:proofErr w:type="spellStart"/>
            <w:r w:rsidRPr="00C11CEA">
              <w:rPr>
                <w:rFonts w:eastAsia="MS Mincho"/>
                <w:bCs/>
                <w:sz w:val="24"/>
                <w:szCs w:val="24"/>
                <w:lang w:eastAsia="ar-SA"/>
              </w:rPr>
              <w:t>відеосюжети</w:t>
            </w:r>
            <w:proofErr w:type="spellEnd"/>
            <w:r w:rsidRPr="00C11CEA">
              <w:rPr>
                <w:rFonts w:eastAsia="MS Mincho"/>
                <w:bCs/>
                <w:sz w:val="24"/>
                <w:szCs w:val="24"/>
                <w:lang w:eastAsia="ar-SA"/>
              </w:rPr>
              <w:t xml:space="preserve"> про славетних українців;</w:t>
            </w:r>
          </w:p>
          <w:p w:rsidR="00C11CEA" w:rsidRPr="00C11CEA" w:rsidRDefault="00C11CEA" w:rsidP="00C11CEA">
            <w:pPr>
              <w:widowControl/>
              <w:suppressAutoHyphens/>
              <w:autoSpaceDE/>
              <w:autoSpaceDN/>
              <w:jc w:val="both"/>
              <w:rPr>
                <w:rFonts w:eastAsia="MS Mincho"/>
                <w:bCs/>
                <w:sz w:val="24"/>
                <w:szCs w:val="24"/>
                <w:lang w:eastAsia="ar-SA"/>
              </w:rPr>
            </w:pPr>
            <w:r w:rsidRPr="00C11CEA">
              <w:rPr>
                <w:rFonts w:eastAsia="MS Mincho"/>
                <w:bCs/>
                <w:sz w:val="24"/>
                <w:szCs w:val="24"/>
                <w:lang w:eastAsia="ar-SA"/>
              </w:rPr>
              <w:t xml:space="preserve">-– </w:t>
            </w:r>
            <w:proofErr w:type="spellStart"/>
            <w:r w:rsidRPr="00C11CEA">
              <w:rPr>
                <w:rFonts w:eastAsia="MS Mincho"/>
                <w:bCs/>
                <w:sz w:val="24"/>
                <w:szCs w:val="24"/>
                <w:lang w:eastAsia="ar-SA"/>
              </w:rPr>
              <w:t>відеосюжети</w:t>
            </w:r>
            <w:proofErr w:type="spellEnd"/>
            <w:r w:rsidRPr="00C11CEA">
              <w:rPr>
                <w:rFonts w:eastAsia="MS Mincho"/>
                <w:bCs/>
                <w:sz w:val="24"/>
                <w:szCs w:val="24"/>
                <w:lang w:eastAsia="ar-SA"/>
              </w:rPr>
              <w:t xml:space="preserve"> присвячені винаходам та досягненням людства;</w:t>
            </w:r>
          </w:p>
          <w:p w:rsidR="00C11CEA" w:rsidRPr="00C11CEA" w:rsidRDefault="00C11CEA" w:rsidP="00C11CEA">
            <w:pPr>
              <w:widowControl/>
              <w:suppressAutoHyphens/>
              <w:autoSpaceDE/>
              <w:autoSpaceDN/>
              <w:jc w:val="both"/>
              <w:rPr>
                <w:rFonts w:eastAsia="MS Mincho"/>
                <w:bCs/>
                <w:sz w:val="24"/>
                <w:szCs w:val="24"/>
                <w:lang w:eastAsia="ar-SA"/>
              </w:rPr>
            </w:pPr>
            <w:r w:rsidRPr="00C11CEA">
              <w:rPr>
                <w:rFonts w:eastAsia="MS Mincho"/>
                <w:bCs/>
                <w:sz w:val="24"/>
                <w:szCs w:val="24"/>
                <w:lang w:eastAsia="ar-SA"/>
              </w:rPr>
              <w:t xml:space="preserve">-– </w:t>
            </w:r>
            <w:proofErr w:type="spellStart"/>
            <w:r w:rsidRPr="00C11CEA">
              <w:rPr>
                <w:rFonts w:eastAsia="MS Mincho"/>
                <w:bCs/>
                <w:sz w:val="24"/>
                <w:szCs w:val="24"/>
                <w:lang w:eastAsia="ar-SA"/>
              </w:rPr>
              <w:t>відеосюжети</w:t>
            </w:r>
            <w:proofErr w:type="spellEnd"/>
            <w:r w:rsidRPr="00C11CEA">
              <w:rPr>
                <w:rFonts w:eastAsia="MS Mincho"/>
                <w:bCs/>
                <w:sz w:val="24"/>
                <w:szCs w:val="24"/>
                <w:lang w:eastAsia="ar-SA"/>
              </w:rPr>
              <w:t xml:space="preserve"> для впровадження наскрізних ліній «Я – людина» та «Людина і природа»;</w:t>
            </w:r>
          </w:p>
          <w:p w:rsidR="00C11CEA" w:rsidRPr="00C11CEA" w:rsidRDefault="00C11CEA" w:rsidP="00C11CEA">
            <w:pPr>
              <w:widowControl/>
              <w:suppressAutoHyphens/>
              <w:autoSpaceDE/>
              <w:autoSpaceDN/>
              <w:jc w:val="both"/>
              <w:rPr>
                <w:rFonts w:eastAsia="MS Mincho"/>
                <w:bCs/>
                <w:sz w:val="24"/>
                <w:szCs w:val="24"/>
                <w:lang w:eastAsia="ar-SA"/>
              </w:rPr>
            </w:pPr>
            <w:proofErr w:type="spellStart"/>
            <w:r w:rsidRPr="00C11CEA">
              <w:rPr>
                <w:rFonts w:eastAsia="MS Mincho"/>
                <w:bCs/>
                <w:sz w:val="24"/>
                <w:szCs w:val="24"/>
                <w:lang w:eastAsia="ar-SA"/>
              </w:rPr>
              <w:t>-–відеосюжети</w:t>
            </w:r>
            <w:proofErr w:type="spellEnd"/>
            <w:r w:rsidRPr="00C11CEA">
              <w:rPr>
                <w:rFonts w:eastAsia="MS Mincho"/>
                <w:bCs/>
                <w:sz w:val="24"/>
                <w:szCs w:val="24"/>
                <w:lang w:eastAsia="ar-SA"/>
              </w:rPr>
              <w:t xml:space="preserve"> присвячені «Правилам безпеки життєдіяльності;</w:t>
            </w:r>
          </w:p>
          <w:p w:rsidR="00C11CEA" w:rsidRPr="00C11CEA" w:rsidRDefault="00C11CEA" w:rsidP="00C11CEA">
            <w:pPr>
              <w:widowControl/>
              <w:suppressAutoHyphens/>
              <w:autoSpaceDE/>
              <w:autoSpaceDN/>
              <w:jc w:val="both"/>
              <w:rPr>
                <w:rFonts w:eastAsia="MS Mincho"/>
                <w:bCs/>
                <w:sz w:val="24"/>
                <w:szCs w:val="24"/>
                <w:lang w:eastAsia="ar-SA"/>
              </w:rPr>
            </w:pPr>
            <w:r w:rsidRPr="00C11CEA">
              <w:rPr>
                <w:rFonts w:eastAsia="MS Mincho"/>
                <w:bCs/>
                <w:sz w:val="24"/>
                <w:szCs w:val="24"/>
                <w:lang w:eastAsia="ar-SA"/>
              </w:rPr>
              <w:t>за якими забезпечується освітній процес вчителем початкової школи:</w:t>
            </w:r>
          </w:p>
          <w:p w:rsidR="00C11CEA" w:rsidRPr="00C11CEA" w:rsidRDefault="00C11CEA" w:rsidP="00C11CEA">
            <w:pPr>
              <w:widowControl/>
              <w:suppressAutoHyphens/>
              <w:autoSpaceDE/>
              <w:autoSpaceDN/>
              <w:jc w:val="both"/>
              <w:rPr>
                <w:rFonts w:eastAsia="MS Mincho"/>
                <w:bCs/>
                <w:sz w:val="24"/>
                <w:szCs w:val="24"/>
                <w:lang w:eastAsia="ar-SA"/>
              </w:rPr>
            </w:pPr>
            <w:r w:rsidRPr="00C11CEA">
              <w:rPr>
                <w:rFonts w:eastAsia="MS Mincho"/>
                <w:bCs/>
                <w:sz w:val="24"/>
                <w:szCs w:val="24"/>
                <w:lang w:eastAsia="ar-SA"/>
              </w:rPr>
              <w:t xml:space="preserve">За внутрішнім змістом та методичним спрямуванням відео сюжети мають цільове використання з метою організації навчальної діяльності та урізноманітнення її видів, мотивації та практичної спрямованості навчання на засадах </w:t>
            </w:r>
            <w:proofErr w:type="spellStart"/>
            <w:r w:rsidRPr="00C11CEA">
              <w:rPr>
                <w:rFonts w:eastAsia="MS Mincho"/>
                <w:bCs/>
                <w:sz w:val="24"/>
                <w:szCs w:val="24"/>
                <w:lang w:eastAsia="ar-SA"/>
              </w:rPr>
              <w:t>компетентнісного</w:t>
            </w:r>
            <w:proofErr w:type="spellEnd"/>
            <w:r w:rsidRPr="00C11CEA">
              <w:rPr>
                <w:rFonts w:eastAsia="MS Mincho"/>
                <w:bCs/>
                <w:sz w:val="24"/>
                <w:szCs w:val="24"/>
                <w:lang w:eastAsia="ar-SA"/>
              </w:rPr>
              <w:t xml:space="preserve"> підходу в освітньому процесі, а саме: для взаємодії з іншими усно, сприймання і використання інформації для досягнення життєвих цілей у різних комунікативних ситуаціях; аналізу, інтерпретації, критичного оцінювання інформації в медіа текстах; сприймання художнього тексту, як засобу збагачення особистого емоційно-чуттєвого досвіду; моделювання процесів і ситуацій, що відбувається в природі і суспільстві; для набування досвіду дослідження та пізнання природи; усвідомлення цілісності природи і взаємозв’язку її об’єктів та явищ, формування критичного мислення; для виявлення художньо-образного асоціативного мислення у процесі художньо-творчої діяльності тощо. </w:t>
            </w:r>
          </w:p>
          <w:p w:rsidR="00C11CEA" w:rsidRPr="00C11CEA" w:rsidRDefault="00C11CEA" w:rsidP="00C11CEA">
            <w:pPr>
              <w:widowControl/>
              <w:suppressAutoHyphens/>
              <w:autoSpaceDE/>
              <w:autoSpaceDN/>
              <w:jc w:val="both"/>
              <w:rPr>
                <w:rFonts w:eastAsia="MS Mincho"/>
                <w:bCs/>
                <w:sz w:val="24"/>
                <w:szCs w:val="24"/>
                <w:lang w:eastAsia="ar-SA"/>
              </w:rPr>
            </w:pPr>
            <w:r w:rsidRPr="00C11CEA">
              <w:rPr>
                <w:rFonts w:eastAsia="MS Mincho"/>
                <w:bCs/>
                <w:sz w:val="24"/>
                <w:szCs w:val="24"/>
                <w:lang w:eastAsia="ar-SA"/>
              </w:rPr>
              <w:t>Технічні характеристики:</w:t>
            </w:r>
          </w:p>
          <w:p w:rsidR="00C11CEA" w:rsidRPr="00C11CEA" w:rsidRDefault="00C11CEA" w:rsidP="00C11CEA">
            <w:pPr>
              <w:widowControl/>
              <w:suppressAutoHyphens/>
              <w:autoSpaceDE/>
              <w:autoSpaceDN/>
              <w:jc w:val="both"/>
              <w:rPr>
                <w:rFonts w:eastAsia="MS Mincho"/>
                <w:bCs/>
                <w:sz w:val="24"/>
                <w:szCs w:val="24"/>
                <w:lang w:eastAsia="ar-SA"/>
              </w:rPr>
            </w:pPr>
            <w:r w:rsidRPr="00C11CEA">
              <w:rPr>
                <w:rFonts w:eastAsia="MS Mincho"/>
                <w:bCs/>
                <w:sz w:val="24"/>
                <w:szCs w:val="24"/>
                <w:lang w:eastAsia="ar-SA"/>
              </w:rPr>
              <w:t>Зміст навчального матеріалу, який розміщено у системі вибіркового відтворення даних, має бути озвучений, поданий у форматі MP4 (тривалістю не більше 6 хвилин).</w:t>
            </w:r>
          </w:p>
          <w:p w:rsidR="00C11CEA" w:rsidRPr="00C11CEA" w:rsidRDefault="00C11CEA" w:rsidP="00C11CEA">
            <w:pPr>
              <w:widowControl/>
              <w:suppressAutoHyphens/>
              <w:autoSpaceDE/>
              <w:autoSpaceDN/>
              <w:jc w:val="both"/>
              <w:rPr>
                <w:rFonts w:eastAsia="MS Mincho"/>
                <w:bCs/>
                <w:sz w:val="24"/>
                <w:szCs w:val="24"/>
                <w:lang w:eastAsia="ar-SA"/>
              </w:rPr>
            </w:pPr>
            <w:r w:rsidRPr="00C11CEA">
              <w:rPr>
                <w:rFonts w:eastAsia="MS Mincho"/>
                <w:bCs/>
                <w:sz w:val="24"/>
                <w:szCs w:val="24"/>
                <w:lang w:eastAsia="ar-SA"/>
              </w:rPr>
              <w:t>Змістовна інформація подається українською мовою.</w:t>
            </w:r>
          </w:p>
          <w:p w:rsidR="00C11CEA" w:rsidRPr="00C11CEA" w:rsidRDefault="00C11CEA" w:rsidP="00C11CEA">
            <w:pPr>
              <w:widowControl/>
              <w:suppressAutoHyphens/>
              <w:autoSpaceDE/>
              <w:autoSpaceDN/>
              <w:jc w:val="both"/>
              <w:rPr>
                <w:rFonts w:eastAsia="MS Mincho"/>
                <w:bCs/>
                <w:sz w:val="24"/>
                <w:szCs w:val="24"/>
                <w:lang w:eastAsia="ar-SA"/>
              </w:rPr>
            </w:pPr>
            <w:r w:rsidRPr="00C11CEA">
              <w:rPr>
                <w:rFonts w:eastAsia="MS Mincho"/>
                <w:bCs/>
                <w:sz w:val="24"/>
                <w:szCs w:val="24"/>
                <w:lang w:eastAsia="ar-SA"/>
              </w:rPr>
              <w:t xml:space="preserve">Текстова інформація подається у файлах MP4 шрифтом </w:t>
            </w:r>
            <w:proofErr w:type="spellStart"/>
            <w:r w:rsidRPr="00C11CEA">
              <w:rPr>
                <w:rFonts w:eastAsia="MS Mincho"/>
                <w:bCs/>
                <w:sz w:val="24"/>
                <w:szCs w:val="24"/>
                <w:lang w:eastAsia="ar-SA"/>
              </w:rPr>
              <w:t>Times</w:t>
            </w:r>
            <w:proofErr w:type="spellEnd"/>
            <w:r w:rsidRPr="00C11CEA">
              <w:rPr>
                <w:rFonts w:eastAsia="MS Mincho"/>
                <w:bCs/>
                <w:sz w:val="24"/>
                <w:szCs w:val="24"/>
                <w:lang w:eastAsia="ar-SA"/>
              </w:rPr>
              <w:t xml:space="preserve"> </w:t>
            </w:r>
            <w:proofErr w:type="spellStart"/>
            <w:r w:rsidRPr="00C11CEA">
              <w:rPr>
                <w:rFonts w:eastAsia="MS Mincho"/>
                <w:bCs/>
                <w:sz w:val="24"/>
                <w:szCs w:val="24"/>
                <w:lang w:eastAsia="ar-SA"/>
              </w:rPr>
              <w:t>New</w:t>
            </w:r>
            <w:proofErr w:type="spellEnd"/>
            <w:r w:rsidRPr="00C11CEA">
              <w:rPr>
                <w:rFonts w:eastAsia="MS Mincho"/>
                <w:bCs/>
                <w:sz w:val="24"/>
                <w:szCs w:val="24"/>
                <w:lang w:eastAsia="ar-SA"/>
              </w:rPr>
              <w:t xml:space="preserve"> </w:t>
            </w:r>
            <w:proofErr w:type="spellStart"/>
            <w:r w:rsidRPr="00C11CEA">
              <w:rPr>
                <w:rFonts w:eastAsia="MS Mincho"/>
                <w:bCs/>
                <w:sz w:val="24"/>
                <w:szCs w:val="24"/>
                <w:lang w:eastAsia="ar-SA"/>
              </w:rPr>
              <w:t>Roman</w:t>
            </w:r>
            <w:proofErr w:type="spellEnd"/>
            <w:r w:rsidRPr="00C11CEA">
              <w:rPr>
                <w:rFonts w:eastAsia="MS Mincho"/>
                <w:bCs/>
                <w:sz w:val="24"/>
                <w:szCs w:val="24"/>
                <w:lang w:eastAsia="ar-SA"/>
              </w:rPr>
              <w:t>.</w:t>
            </w:r>
          </w:p>
          <w:p w:rsidR="00C11CEA" w:rsidRPr="00C11CEA" w:rsidRDefault="00C11CEA" w:rsidP="00C11CEA">
            <w:pPr>
              <w:widowControl/>
              <w:suppressAutoHyphens/>
              <w:autoSpaceDE/>
              <w:autoSpaceDN/>
              <w:jc w:val="both"/>
              <w:rPr>
                <w:rFonts w:eastAsia="MS Mincho"/>
                <w:bCs/>
                <w:sz w:val="24"/>
                <w:szCs w:val="24"/>
                <w:lang w:eastAsia="ar-SA"/>
              </w:rPr>
            </w:pPr>
            <w:r w:rsidRPr="00C11CEA">
              <w:rPr>
                <w:rFonts w:eastAsia="MS Mincho"/>
                <w:bCs/>
                <w:sz w:val="24"/>
                <w:szCs w:val="24"/>
                <w:lang w:eastAsia="ar-SA"/>
              </w:rPr>
              <w:t>Кольорова гама відео має бути сприятливою для очей з урахуванням вікових особливостей.</w:t>
            </w:r>
          </w:p>
          <w:p w:rsidR="00C11CEA" w:rsidRPr="00C11CEA" w:rsidRDefault="00C11CEA" w:rsidP="00C11CEA">
            <w:pPr>
              <w:widowControl/>
              <w:suppressAutoHyphens/>
              <w:autoSpaceDE/>
              <w:autoSpaceDN/>
              <w:rPr>
                <w:rFonts w:eastAsia="MS Mincho"/>
                <w:bCs/>
                <w:sz w:val="24"/>
                <w:szCs w:val="24"/>
                <w:lang w:eastAsia="ar-SA"/>
              </w:rPr>
            </w:pPr>
            <w:r w:rsidRPr="00C11CEA">
              <w:rPr>
                <w:rFonts w:eastAsia="MS Mincho"/>
                <w:bCs/>
                <w:sz w:val="24"/>
                <w:szCs w:val="24"/>
                <w:lang w:eastAsia="ar-SA"/>
              </w:rPr>
              <w:t>Термін дії ліцензії – не менше ніж 1 рік</w:t>
            </w:r>
          </w:p>
          <w:p w:rsidR="00C11CEA" w:rsidRPr="00C11CEA" w:rsidRDefault="00C11CEA" w:rsidP="00C11CEA">
            <w:pPr>
              <w:widowControl/>
              <w:autoSpaceDE/>
              <w:autoSpaceDN/>
              <w:spacing w:after="160" w:line="256" w:lineRule="auto"/>
              <w:ind w:firstLine="708"/>
              <w:rPr>
                <w:rFonts w:eastAsia="MS Mincho"/>
                <w:bCs/>
                <w:sz w:val="24"/>
                <w:szCs w:val="24"/>
                <w:lang w:eastAsia="ar-SA"/>
              </w:rPr>
            </w:pPr>
            <w:r w:rsidRPr="00C11CEA">
              <w:rPr>
                <w:rFonts w:eastAsia="MS Mincho"/>
                <w:bCs/>
                <w:sz w:val="24"/>
                <w:szCs w:val="24"/>
                <w:lang w:eastAsia="ar-SA"/>
              </w:rPr>
              <w:t>*)</w:t>
            </w:r>
          </w:p>
          <w:p w:rsidR="00C11CEA" w:rsidRPr="00C11CEA" w:rsidRDefault="00C11CEA" w:rsidP="00C11CEA">
            <w:pPr>
              <w:widowControl/>
              <w:autoSpaceDE/>
              <w:autoSpaceDN/>
              <w:spacing w:after="160" w:line="256" w:lineRule="auto"/>
              <w:ind w:firstLine="708"/>
              <w:rPr>
                <w:rFonts w:eastAsia="Calibri"/>
              </w:rPr>
            </w:pPr>
            <w:r w:rsidRPr="00C11CEA">
              <w:rPr>
                <w:rFonts w:eastAsia="MS Mincho"/>
                <w:bCs/>
                <w:sz w:val="24"/>
                <w:szCs w:val="24"/>
                <w:lang w:eastAsia="ar-SA"/>
              </w:rPr>
              <w:t xml:space="preserve">**) </w:t>
            </w:r>
            <w:r w:rsidRPr="00C11CEA">
              <w:rPr>
                <w:rFonts w:eastAsia="Calibri"/>
              </w:rPr>
              <w:t xml:space="preserve">Ноутбуки </w:t>
            </w:r>
            <w:r w:rsidRPr="00C11CEA">
              <w:rPr>
                <w:rFonts w:eastAsia="Calibri"/>
                <w:lang w:val="en-US"/>
              </w:rPr>
              <w:t>HP</w:t>
            </w:r>
            <w:r w:rsidRPr="00C11CEA">
              <w:rPr>
                <w:rFonts w:eastAsia="Calibri"/>
              </w:rPr>
              <w:t xml:space="preserve"> 250 </w:t>
            </w:r>
            <w:r w:rsidRPr="00C11CEA">
              <w:rPr>
                <w:rFonts w:eastAsia="Calibri"/>
                <w:lang w:val="en-US"/>
              </w:rPr>
              <w:t>G</w:t>
            </w:r>
            <w:r w:rsidRPr="00C11CEA">
              <w:rPr>
                <w:rFonts w:eastAsia="Calibri"/>
              </w:rPr>
              <w:t xml:space="preserve">8 та </w:t>
            </w:r>
            <w:r w:rsidRPr="00C11CEA">
              <w:rPr>
                <w:rFonts w:eastAsia="Calibri"/>
                <w:lang w:val="en-US"/>
              </w:rPr>
              <w:t>Acer</w:t>
            </w:r>
            <w:r w:rsidRPr="00C11CEA">
              <w:rPr>
                <w:rFonts w:eastAsia="Calibri"/>
              </w:rPr>
              <w:t xml:space="preserve"> </w:t>
            </w:r>
            <w:proofErr w:type="spellStart"/>
            <w:r w:rsidRPr="00C11CEA">
              <w:rPr>
                <w:rFonts w:eastAsia="Calibri"/>
                <w:lang w:val="en-US"/>
              </w:rPr>
              <w:t>TravelMate</w:t>
            </w:r>
            <w:proofErr w:type="spellEnd"/>
            <w:r w:rsidRPr="00C11CEA">
              <w:rPr>
                <w:rFonts w:eastAsia="Calibri"/>
              </w:rPr>
              <w:t xml:space="preserve"> </w:t>
            </w:r>
            <w:r w:rsidRPr="00C11CEA">
              <w:rPr>
                <w:rFonts w:eastAsia="Calibri"/>
                <w:lang w:val="en-US"/>
              </w:rPr>
              <w:t>TMP</w:t>
            </w:r>
            <w:r w:rsidRPr="00C11CEA">
              <w:rPr>
                <w:rFonts w:eastAsia="Calibri"/>
              </w:rPr>
              <w:t>215-52 було обрано як зразок після проведення аналізу ринку. Основними критеріями стали такі позиції:</w:t>
            </w:r>
          </w:p>
          <w:p w:rsidR="00C11CEA" w:rsidRPr="00C11CEA" w:rsidRDefault="00C11CEA" w:rsidP="00C11CEA">
            <w:pPr>
              <w:widowControl/>
              <w:autoSpaceDE/>
              <w:autoSpaceDN/>
              <w:spacing w:after="160" w:line="256" w:lineRule="auto"/>
              <w:rPr>
                <w:rFonts w:eastAsia="Calibri"/>
              </w:rPr>
            </w:pPr>
            <w:proofErr w:type="spellStart"/>
            <w:r w:rsidRPr="00C11CEA">
              <w:rPr>
                <w:rFonts w:eastAsia="Calibri"/>
              </w:rPr>
              <w:t>-Відповідність</w:t>
            </w:r>
            <w:proofErr w:type="spellEnd"/>
            <w:r w:rsidRPr="00C11CEA">
              <w:rPr>
                <w:rFonts w:eastAsia="Calibri"/>
              </w:rPr>
              <w:t xml:space="preserve"> вимогам наказу № 1440 що регламентує так обладнання.</w:t>
            </w:r>
          </w:p>
          <w:p w:rsidR="00C11CEA" w:rsidRPr="00C11CEA" w:rsidRDefault="00C11CEA" w:rsidP="00C11CEA">
            <w:pPr>
              <w:widowControl/>
              <w:autoSpaceDE/>
              <w:autoSpaceDN/>
              <w:spacing w:after="160" w:line="256" w:lineRule="auto"/>
              <w:rPr>
                <w:rFonts w:eastAsia="Calibri"/>
              </w:rPr>
            </w:pPr>
            <w:proofErr w:type="spellStart"/>
            <w:r w:rsidRPr="00C11CEA">
              <w:rPr>
                <w:rFonts w:eastAsia="Calibri"/>
              </w:rPr>
              <w:t>-Наявність</w:t>
            </w:r>
            <w:proofErr w:type="spellEnd"/>
            <w:r w:rsidRPr="00C11CEA">
              <w:rPr>
                <w:rFonts w:eastAsia="Calibri"/>
              </w:rPr>
              <w:t xml:space="preserve"> ноутбуків у достатній кількості на ринку України.</w:t>
            </w:r>
          </w:p>
          <w:p w:rsidR="00C11CEA" w:rsidRPr="00C11CEA" w:rsidRDefault="00C11CEA" w:rsidP="00C11CEA">
            <w:pPr>
              <w:widowControl/>
              <w:autoSpaceDE/>
              <w:autoSpaceDN/>
              <w:spacing w:after="160" w:line="256" w:lineRule="auto"/>
              <w:rPr>
                <w:rFonts w:eastAsia="Calibri"/>
              </w:rPr>
            </w:pPr>
            <w:proofErr w:type="spellStart"/>
            <w:r w:rsidRPr="00C11CEA">
              <w:rPr>
                <w:rFonts w:eastAsia="Calibri"/>
              </w:rPr>
              <w:t>-Були</w:t>
            </w:r>
            <w:proofErr w:type="spellEnd"/>
            <w:r w:rsidRPr="00C11CEA">
              <w:rPr>
                <w:rFonts w:eastAsia="Calibri"/>
              </w:rPr>
              <w:t xml:space="preserve"> обрані моделі від провідних світових виробників які мають офіційне представництво та сервісні центри на території України.</w:t>
            </w:r>
          </w:p>
          <w:p w:rsidR="00C11CEA" w:rsidRPr="00C11CEA" w:rsidRDefault="00C11CEA" w:rsidP="00C11CEA">
            <w:pPr>
              <w:widowControl/>
              <w:suppressAutoHyphens/>
              <w:autoSpaceDE/>
              <w:autoSpaceDN/>
              <w:rPr>
                <w:sz w:val="24"/>
                <w:szCs w:val="24"/>
                <w:lang w:eastAsia="ar-SA"/>
              </w:rPr>
            </w:pPr>
          </w:p>
        </w:tc>
      </w:tr>
      <w:tr w:rsidR="00C11CEA" w:rsidRPr="00C11CEA" w:rsidTr="00C11CEA">
        <w:trPr>
          <w:trHeight w:val="20"/>
        </w:trPr>
        <w:tc>
          <w:tcPr>
            <w:tcW w:w="229" w:type="pct"/>
            <w:tcBorders>
              <w:top w:val="single" w:sz="4" w:space="0" w:color="000000"/>
              <w:left w:val="single" w:sz="4" w:space="0" w:color="000000"/>
              <w:bottom w:val="single" w:sz="4" w:space="0" w:color="000000"/>
              <w:right w:val="single" w:sz="4" w:space="0" w:color="000000"/>
            </w:tcBorders>
            <w:hideMark/>
          </w:tcPr>
          <w:p w:rsidR="00C11CEA" w:rsidRPr="00C11CEA" w:rsidRDefault="00C11CEA" w:rsidP="00C11CEA">
            <w:pPr>
              <w:widowControl/>
              <w:autoSpaceDE/>
              <w:autoSpaceDN/>
              <w:jc w:val="center"/>
              <w:rPr>
                <w:rFonts w:eastAsia="Calibri"/>
                <w:b/>
                <w:sz w:val="24"/>
                <w:szCs w:val="24"/>
              </w:rPr>
            </w:pPr>
            <w:r w:rsidRPr="00C11CEA">
              <w:rPr>
                <w:rFonts w:eastAsia="Calibri"/>
                <w:b/>
                <w:sz w:val="24"/>
                <w:szCs w:val="24"/>
              </w:rPr>
              <w:lastRenderedPageBreak/>
              <w:t>2</w:t>
            </w:r>
          </w:p>
        </w:tc>
        <w:tc>
          <w:tcPr>
            <w:tcW w:w="1151" w:type="pct"/>
            <w:tcBorders>
              <w:top w:val="single" w:sz="4" w:space="0" w:color="000000"/>
              <w:left w:val="single" w:sz="4" w:space="0" w:color="000000"/>
              <w:bottom w:val="single" w:sz="4" w:space="0" w:color="000000"/>
              <w:right w:val="single" w:sz="4" w:space="0" w:color="000000"/>
            </w:tcBorders>
            <w:hideMark/>
          </w:tcPr>
          <w:p w:rsidR="00C11CEA" w:rsidRPr="00C11CEA" w:rsidRDefault="00C11CEA" w:rsidP="00C11CEA">
            <w:pPr>
              <w:widowControl/>
              <w:shd w:val="clear" w:color="auto" w:fill="FFFFFF"/>
              <w:autoSpaceDE/>
              <w:autoSpaceDN/>
              <w:jc w:val="both"/>
              <w:rPr>
                <w:rFonts w:eastAsia="Calibri"/>
                <w:b/>
                <w:sz w:val="24"/>
                <w:szCs w:val="24"/>
                <w:lang w:eastAsia="ja-JP"/>
              </w:rPr>
            </w:pPr>
            <w:r w:rsidRPr="00C11CEA">
              <w:rPr>
                <w:rFonts w:eastAsia="Calibri"/>
                <w:b/>
                <w:sz w:val="24"/>
                <w:szCs w:val="24"/>
                <w:lang w:eastAsia="ja-JP"/>
              </w:rPr>
              <w:t>Багатофункціональний пристрій (принтер-сканер-копір):</w:t>
            </w:r>
          </w:p>
        </w:tc>
        <w:tc>
          <w:tcPr>
            <w:tcW w:w="617" w:type="pct"/>
            <w:tcBorders>
              <w:top w:val="single" w:sz="4" w:space="0" w:color="000000"/>
              <w:left w:val="single" w:sz="4" w:space="0" w:color="000000"/>
              <w:bottom w:val="single" w:sz="4" w:space="0" w:color="000000"/>
              <w:right w:val="single" w:sz="4" w:space="0" w:color="000000"/>
            </w:tcBorders>
            <w:hideMark/>
          </w:tcPr>
          <w:p w:rsidR="00C11CEA" w:rsidRPr="00C11CEA" w:rsidRDefault="00C11CEA" w:rsidP="00C11CEA">
            <w:pPr>
              <w:widowControl/>
              <w:autoSpaceDE/>
              <w:autoSpaceDN/>
              <w:jc w:val="center"/>
              <w:rPr>
                <w:rFonts w:eastAsia="Calibri"/>
                <w:b/>
                <w:sz w:val="24"/>
                <w:szCs w:val="24"/>
              </w:rPr>
            </w:pPr>
            <w:r w:rsidRPr="00C11CEA">
              <w:rPr>
                <w:rFonts w:eastAsia="Calibri"/>
                <w:b/>
                <w:sz w:val="24"/>
                <w:szCs w:val="24"/>
              </w:rPr>
              <w:t>22</w:t>
            </w:r>
          </w:p>
        </w:tc>
        <w:tc>
          <w:tcPr>
            <w:tcW w:w="3004" w:type="pct"/>
            <w:tcBorders>
              <w:top w:val="single" w:sz="4" w:space="0" w:color="000000"/>
              <w:left w:val="single" w:sz="4" w:space="0" w:color="000000"/>
              <w:bottom w:val="single" w:sz="4" w:space="0" w:color="000000"/>
              <w:right w:val="single" w:sz="4" w:space="0" w:color="000000"/>
            </w:tcBorders>
            <w:hideMark/>
          </w:tcPr>
          <w:p w:rsidR="00C11CEA" w:rsidRPr="00C11CEA" w:rsidRDefault="00C11CEA" w:rsidP="00C11CEA">
            <w:pPr>
              <w:widowControl/>
              <w:suppressAutoHyphens/>
              <w:autoSpaceDE/>
              <w:autoSpaceDN/>
              <w:jc w:val="both"/>
              <w:rPr>
                <w:bCs/>
                <w:sz w:val="24"/>
                <w:szCs w:val="24"/>
                <w:lang w:eastAsia="ar-SA"/>
              </w:rPr>
            </w:pPr>
            <w:r w:rsidRPr="00C11CEA">
              <w:rPr>
                <w:bCs/>
                <w:sz w:val="24"/>
                <w:szCs w:val="24"/>
                <w:lang w:eastAsia="ar-SA"/>
              </w:rPr>
              <w:t>-</w:t>
            </w:r>
            <w:r w:rsidRPr="00C11CEA">
              <w:rPr>
                <w:bCs/>
                <w:sz w:val="24"/>
                <w:szCs w:val="24"/>
                <w:lang w:eastAsia="ar-SA"/>
              </w:rPr>
              <w:tab/>
              <w:t>формат паперу А4;</w:t>
            </w:r>
          </w:p>
          <w:p w:rsidR="00C11CEA" w:rsidRPr="00C11CEA" w:rsidRDefault="00C11CEA" w:rsidP="00C11CEA">
            <w:pPr>
              <w:widowControl/>
              <w:suppressAutoHyphens/>
              <w:autoSpaceDE/>
              <w:autoSpaceDN/>
              <w:jc w:val="both"/>
              <w:rPr>
                <w:bCs/>
                <w:sz w:val="24"/>
                <w:szCs w:val="24"/>
                <w:lang w:eastAsia="ar-SA"/>
              </w:rPr>
            </w:pPr>
            <w:r w:rsidRPr="00C11CEA">
              <w:rPr>
                <w:bCs/>
                <w:sz w:val="24"/>
                <w:szCs w:val="24"/>
                <w:lang w:eastAsia="ar-SA"/>
              </w:rPr>
              <w:t>-</w:t>
            </w:r>
            <w:r w:rsidRPr="00C11CEA">
              <w:rPr>
                <w:bCs/>
                <w:sz w:val="24"/>
                <w:szCs w:val="24"/>
                <w:lang w:eastAsia="ar-SA"/>
              </w:rPr>
              <w:tab/>
              <w:t>принтер та копір для друку кольорових та чорно-білих документів;</w:t>
            </w:r>
          </w:p>
          <w:p w:rsidR="00C11CEA" w:rsidRPr="00C11CEA" w:rsidRDefault="00C11CEA" w:rsidP="00C11CEA">
            <w:pPr>
              <w:widowControl/>
              <w:suppressAutoHyphens/>
              <w:autoSpaceDE/>
              <w:autoSpaceDN/>
              <w:jc w:val="both"/>
              <w:rPr>
                <w:bCs/>
                <w:sz w:val="24"/>
                <w:szCs w:val="24"/>
                <w:lang w:eastAsia="ar-SA"/>
              </w:rPr>
            </w:pPr>
            <w:r w:rsidRPr="00C11CEA">
              <w:rPr>
                <w:bCs/>
                <w:sz w:val="24"/>
                <w:szCs w:val="24"/>
                <w:lang w:eastAsia="ar-SA"/>
              </w:rPr>
              <w:t>-</w:t>
            </w:r>
            <w:r w:rsidRPr="00C11CEA">
              <w:rPr>
                <w:bCs/>
                <w:sz w:val="24"/>
                <w:szCs w:val="24"/>
                <w:lang w:eastAsia="ar-SA"/>
              </w:rPr>
              <w:tab/>
              <w:t>сканер кольорових та чорно-білих документів;</w:t>
            </w:r>
          </w:p>
          <w:p w:rsidR="00C11CEA" w:rsidRPr="00C11CEA" w:rsidRDefault="00C11CEA" w:rsidP="00C11CEA">
            <w:pPr>
              <w:widowControl/>
              <w:suppressAutoHyphens/>
              <w:autoSpaceDE/>
              <w:autoSpaceDN/>
              <w:jc w:val="both"/>
              <w:rPr>
                <w:bCs/>
                <w:sz w:val="24"/>
                <w:szCs w:val="24"/>
                <w:lang w:eastAsia="ar-SA"/>
              </w:rPr>
            </w:pPr>
            <w:r w:rsidRPr="00C11CEA">
              <w:rPr>
                <w:bCs/>
                <w:sz w:val="24"/>
                <w:szCs w:val="24"/>
                <w:lang w:eastAsia="ar-SA"/>
              </w:rPr>
              <w:t>- роздільна здатність копіра не менше ніж: 1200x2400</w:t>
            </w:r>
          </w:p>
          <w:p w:rsidR="00C11CEA" w:rsidRPr="00C11CEA" w:rsidRDefault="00C11CEA" w:rsidP="00C11CEA">
            <w:pPr>
              <w:widowControl/>
              <w:suppressAutoHyphens/>
              <w:autoSpaceDE/>
              <w:autoSpaceDN/>
              <w:jc w:val="both"/>
              <w:rPr>
                <w:bCs/>
                <w:sz w:val="24"/>
                <w:szCs w:val="24"/>
                <w:lang w:eastAsia="ar-SA"/>
              </w:rPr>
            </w:pPr>
            <w:r w:rsidRPr="00C11CEA">
              <w:rPr>
                <w:bCs/>
                <w:sz w:val="24"/>
                <w:szCs w:val="24"/>
                <w:lang w:eastAsia="ar-SA"/>
              </w:rPr>
              <w:lastRenderedPageBreak/>
              <w:t>-</w:t>
            </w:r>
            <w:r w:rsidRPr="00C11CEA">
              <w:rPr>
                <w:bCs/>
                <w:sz w:val="24"/>
                <w:szCs w:val="24"/>
                <w:lang w:eastAsia="ar-SA"/>
              </w:rPr>
              <w:tab/>
              <w:t xml:space="preserve">швидкість друку (ч/б) не менше ніж 33 </w:t>
            </w:r>
            <w:proofErr w:type="spellStart"/>
            <w:r w:rsidRPr="00C11CEA">
              <w:rPr>
                <w:bCs/>
                <w:sz w:val="24"/>
                <w:szCs w:val="24"/>
                <w:lang w:eastAsia="ar-SA"/>
              </w:rPr>
              <w:t>ст</w:t>
            </w:r>
            <w:proofErr w:type="spellEnd"/>
            <w:r w:rsidRPr="00C11CEA">
              <w:rPr>
                <w:bCs/>
                <w:sz w:val="24"/>
                <w:szCs w:val="24"/>
                <w:lang w:eastAsia="ar-SA"/>
              </w:rPr>
              <w:t>/</w:t>
            </w:r>
            <w:proofErr w:type="spellStart"/>
            <w:r w:rsidRPr="00C11CEA">
              <w:rPr>
                <w:bCs/>
                <w:sz w:val="24"/>
                <w:szCs w:val="24"/>
                <w:lang w:eastAsia="ar-SA"/>
              </w:rPr>
              <w:t>хв</w:t>
            </w:r>
            <w:proofErr w:type="spellEnd"/>
            <w:r w:rsidRPr="00C11CEA">
              <w:rPr>
                <w:bCs/>
                <w:sz w:val="24"/>
                <w:szCs w:val="24"/>
                <w:lang w:eastAsia="ar-SA"/>
              </w:rPr>
              <w:t>;</w:t>
            </w:r>
          </w:p>
          <w:p w:rsidR="00C11CEA" w:rsidRPr="00C11CEA" w:rsidRDefault="00C11CEA" w:rsidP="00C11CEA">
            <w:pPr>
              <w:widowControl/>
              <w:suppressAutoHyphens/>
              <w:autoSpaceDE/>
              <w:autoSpaceDN/>
              <w:jc w:val="both"/>
              <w:rPr>
                <w:bCs/>
                <w:sz w:val="24"/>
                <w:szCs w:val="24"/>
                <w:lang w:eastAsia="ar-SA"/>
              </w:rPr>
            </w:pPr>
            <w:r w:rsidRPr="00C11CEA">
              <w:rPr>
                <w:bCs/>
                <w:sz w:val="24"/>
                <w:szCs w:val="24"/>
                <w:lang w:eastAsia="ar-SA"/>
              </w:rPr>
              <w:t>-</w:t>
            </w:r>
            <w:r w:rsidRPr="00C11CEA">
              <w:rPr>
                <w:bCs/>
                <w:sz w:val="24"/>
                <w:szCs w:val="24"/>
                <w:lang w:eastAsia="ar-SA"/>
              </w:rPr>
              <w:tab/>
              <w:t xml:space="preserve">швидкість друку (кольорового) не менше ніж 15 </w:t>
            </w:r>
            <w:proofErr w:type="spellStart"/>
            <w:r w:rsidRPr="00C11CEA">
              <w:rPr>
                <w:bCs/>
                <w:sz w:val="24"/>
                <w:szCs w:val="24"/>
                <w:lang w:eastAsia="ar-SA"/>
              </w:rPr>
              <w:t>ст</w:t>
            </w:r>
            <w:proofErr w:type="spellEnd"/>
            <w:r w:rsidRPr="00C11CEA">
              <w:rPr>
                <w:bCs/>
                <w:sz w:val="24"/>
                <w:szCs w:val="24"/>
                <w:lang w:eastAsia="ar-SA"/>
              </w:rPr>
              <w:t>/</w:t>
            </w:r>
            <w:proofErr w:type="spellStart"/>
            <w:r w:rsidRPr="00C11CEA">
              <w:rPr>
                <w:bCs/>
                <w:sz w:val="24"/>
                <w:szCs w:val="24"/>
                <w:lang w:eastAsia="ar-SA"/>
              </w:rPr>
              <w:t>хв</w:t>
            </w:r>
            <w:proofErr w:type="spellEnd"/>
            <w:r w:rsidRPr="00C11CEA">
              <w:rPr>
                <w:bCs/>
                <w:sz w:val="24"/>
                <w:szCs w:val="24"/>
                <w:lang w:eastAsia="ar-SA"/>
              </w:rPr>
              <w:t>;</w:t>
            </w:r>
          </w:p>
          <w:p w:rsidR="00C11CEA" w:rsidRPr="00C11CEA" w:rsidRDefault="00C11CEA" w:rsidP="00C11CEA">
            <w:pPr>
              <w:widowControl/>
              <w:suppressAutoHyphens/>
              <w:autoSpaceDE/>
              <w:autoSpaceDN/>
              <w:jc w:val="both"/>
              <w:rPr>
                <w:bCs/>
                <w:sz w:val="24"/>
                <w:szCs w:val="24"/>
                <w:lang w:eastAsia="ar-SA"/>
              </w:rPr>
            </w:pPr>
            <w:r w:rsidRPr="00C11CEA">
              <w:rPr>
                <w:bCs/>
                <w:sz w:val="24"/>
                <w:szCs w:val="24"/>
                <w:lang w:eastAsia="ar-SA"/>
              </w:rPr>
              <w:t xml:space="preserve">- максимальна </w:t>
            </w:r>
            <w:proofErr w:type="spellStart"/>
            <w:r w:rsidRPr="00C11CEA">
              <w:rPr>
                <w:bCs/>
                <w:sz w:val="24"/>
                <w:szCs w:val="24"/>
                <w:lang w:eastAsia="ar-SA"/>
              </w:rPr>
              <w:t>розділна</w:t>
            </w:r>
            <w:proofErr w:type="spellEnd"/>
            <w:r w:rsidRPr="00C11CEA">
              <w:rPr>
                <w:bCs/>
                <w:sz w:val="24"/>
                <w:szCs w:val="24"/>
                <w:lang w:eastAsia="ar-SA"/>
              </w:rPr>
              <w:t xml:space="preserve"> здатність друку не менше ніж: 5760x1440 </w:t>
            </w:r>
            <w:r w:rsidRPr="00C11CEA">
              <w:rPr>
                <w:bCs/>
                <w:sz w:val="24"/>
                <w:szCs w:val="24"/>
                <w:lang w:val="en-US" w:eastAsia="ar-SA"/>
              </w:rPr>
              <w:t>dpi</w:t>
            </w:r>
            <w:r w:rsidRPr="00C11CEA">
              <w:rPr>
                <w:bCs/>
                <w:sz w:val="24"/>
                <w:szCs w:val="24"/>
                <w:lang w:val="ru-RU" w:eastAsia="ar-SA"/>
              </w:rPr>
              <w:t>.</w:t>
            </w:r>
          </w:p>
          <w:p w:rsidR="00C11CEA" w:rsidRPr="00C11CEA" w:rsidRDefault="00C11CEA" w:rsidP="00C11CEA">
            <w:pPr>
              <w:widowControl/>
              <w:suppressAutoHyphens/>
              <w:autoSpaceDE/>
              <w:autoSpaceDN/>
              <w:jc w:val="both"/>
              <w:rPr>
                <w:bCs/>
                <w:sz w:val="24"/>
                <w:szCs w:val="24"/>
                <w:lang w:eastAsia="ar-SA"/>
              </w:rPr>
            </w:pPr>
            <w:r w:rsidRPr="00C11CEA">
              <w:rPr>
                <w:bCs/>
                <w:sz w:val="24"/>
                <w:szCs w:val="24"/>
                <w:lang w:eastAsia="ar-SA"/>
              </w:rPr>
              <w:t>-</w:t>
            </w:r>
            <w:r w:rsidRPr="00C11CEA">
              <w:rPr>
                <w:bCs/>
                <w:sz w:val="24"/>
                <w:szCs w:val="24"/>
                <w:lang w:eastAsia="ar-SA"/>
              </w:rPr>
              <w:tab/>
              <w:t xml:space="preserve">технологія </w:t>
            </w:r>
            <w:proofErr w:type="spellStart"/>
            <w:r w:rsidRPr="00C11CEA">
              <w:rPr>
                <w:bCs/>
                <w:sz w:val="24"/>
                <w:szCs w:val="24"/>
                <w:lang w:eastAsia="ar-SA"/>
              </w:rPr>
              <w:t>струменева</w:t>
            </w:r>
            <w:proofErr w:type="spellEnd"/>
            <w:r w:rsidRPr="00C11CEA">
              <w:rPr>
                <w:bCs/>
                <w:sz w:val="24"/>
                <w:szCs w:val="24"/>
                <w:lang w:eastAsia="ar-SA"/>
              </w:rPr>
              <w:t xml:space="preserve"> або лазерна;</w:t>
            </w:r>
          </w:p>
          <w:p w:rsidR="00C11CEA" w:rsidRPr="00C11CEA" w:rsidRDefault="00C11CEA" w:rsidP="00C11CEA">
            <w:pPr>
              <w:widowControl/>
              <w:suppressAutoHyphens/>
              <w:autoSpaceDE/>
              <w:autoSpaceDN/>
              <w:jc w:val="both"/>
              <w:rPr>
                <w:bCs/>
                <w:sz w:val="24"/>
                <w:szCs w:val="24"/>
                <w:lang w:eastAsia="ar-SA"/>
              </w:rPr>
            </w:pPr>
            <w:r w:rsidRPr="00C11CEA">
              <w:rPr>
                <w:bCs/>
                <w:sz w:val="24"/>
                <w:szCs w:val="24"/>
                <w:lang w:eastAsia="ar-SA"/>
              </w:rPr>
              <w:t>-</w:t>
            </w:r>
            <w:r w:rsidRPr="00C11CEA">
              <w:rPr>
                <w:bCs/>
                <w:sz w:val="24"/>
                <w:szCs w:val="24"/>
                <w:lang w:eastAsia="ar-SA"/>
              </w:rPr>
              <w:tab/>
              <w:t xml:space="preserve">стартовий комплект витратних матеріалів має забезпечувати не менше ніж 5200 </w:t>
            </w:r>
            <w:proofErr w:type="spellStart"/>
            <w:r w:rsidRPr="00C11CEA">
              <w:rPr>
                <w:bCs/>
                <w:sz w:val="24"/>
                <w:szCs w:val="24"/>
                <w:lang w:eastAsia="ar-SA"/>
              </w:rPr>
              <w:t>видруків</w:t>
            </w:r>
            <w:proofErr w:type="spellEnd"/>
            <w:r w:rsidRPr="00C11CEA">
              <w:rPr>
                <w:bCs/>
                <w:sz w:val="24"/>
                <w:szCs w:val="24"/>
                <w:lang w:eastAsia="ar-SA"/>
              </w:rPr>
              <w:t xml:space="preserve"> кольорових документів, формату А4, та не менше ніж 6500 </w:t>
            </w:r>
            <w:proofErr w:type="spellStart"/>
            <w:r w:rsidRPr="00C11CEA">
              <w:rPr>
                <w:bCs/>
                <w:sz w:val="24"/>
                <w:szCs w:val="24"/>
                <w:lang w:eastAsia="ar-SA"/>
              </w:rPr>
              <w:t>видруків</w:t>
            </w:r>
            <w:proofErr w:type="spellEnd"/>
            <w:r w:rsidRPr="00C11CEA">
              <w:rPr>
                <w:bCs/>
                <w:sz w:val="24"/>
                <w:szCs w:val="24"/>
                <w:lang w:eastAsia="ar-SA"/>
              </w:rPr>
              <w:t xml:space="preserve"> чорно-білих документів, формату А4 </w:t>
            </w:r>
          </w:p>
          <w:p w:rsidR="00C11CEA" w:rsidRPr="00C11CEA" w:rsidRDefault="00C11CEA" w:rsidP="00C11CEA">
            <w:pPr>
              <w:widowControl/>
              <w:suppressAutoHyphens/>
              <w:autoSpaceDE/>
              <w:autoSpaceDN/>
              <w:jc w:val="both"/>
              <w:rPr>
                <w:bCs/>
                <w:sz w:val="24"/>
                <w:szCs w:val="24"/>
                <w:lang w:eastAsia="ar-SA"/>
              </w:rPr>
            </w:pPr>
            <w:r w:rsidRPr="00C11CEA">
              <w:rPr>
                <w:bCs/>
                <w:sz w:val="24"/>
                <w:szCs w:val="24"/>
                <w:lang w:eastAsia="ar-SA"/>
              </w:rPr>
              <w:t>-</w:t>
            </w:r>
            <w:r w:rsidRPr="00C11CEA">
              <w:rPr>
                <w:bCs/>
                <w:sz w:val="24"/>
                <w:szCs w:val="24"/>
                <w:lang w:eastAsia="ar-SA"/>
              </w:rPr>
              <w:tab/>
              <w:t>витратні матеріали для цієї моделі принтера мають бути доступними для придбання в Україні</w:t>
            </w:r>
          </w:p>
        </w:tc>
      </w:tr>
      <w:tr w:rsidR="00C11CEA" w:rsidRPr="00C11CEA" w:rsidTr="00C11CEA">
        <w:trPr>
          <w:trHeight w:val="20"/>
        </w:trPr>
        <w:tc>
          <w:tcPr>
            <w:tcW w:w="229" w:type="pct"/>
            <w:tcBorders>
              <w:top w:val="single" w:sz="4" w:space="0" w:color="000000"/>
              <w:left w:val="single" w:sz="4" w:space="0" w:color="000000"/>
              <w:bottom w:val="single" w:sz="4" w:space="0" w:color="000000"/>
              <w:right w:val="single" w:sz="4" w:space="0" w:color="000000"/>
            </w:tcBorders>
          </w:tcPr>
          <w:p w:rsidR="00C11CEA" w:rsidRPr="00C11CEA" w:rsidRDefault="00C11CEA" w:rsidP="00C11CEA">
            <w:pPr>
              <w:widowControl/>
              <w:autoSpaceDE/>
              <w:autoSpaceDN/>
              <w:jc w:val="center"/>
              <w:rPr>
                <w:rFonts w:eastAsia="Calibri"/>
                <w:b/>
                <w:sz w:val="24"/>
                <w:szCs w:val="24"/>
              </w:rPr>
            </w:pPr>
          </w:p>
        </w:tc>
        <w:tc>
          <w:tcPr>
            <w:tcW w:w="1151" w:type="pct"/>
            <w:tcBorders>
              <w:top w:val="single" w:sz="4" w:space="0" w:color="000000"/>
              <w:left w:val="single" w:sz="4" w:space="0" w:color="000000"/>
              <w:bottom w:val="single" w:sz="4" w:space="0" w:color="000000"/>
              <w:right w:val="single" w:sz="4" w:space="0" w:color="000000"/>
            </w:tcBorders>
          </w:tcPr>
          <w:p w:rsidR="00C11CEA" w:rsidRPr="00C11CEA" w:rsidRDefault="00C11CEA" w:rsidP="00C11CEA">
            <w:pPr>
              <w:widowControl/>
              <w:shd w:val="clear" w:color="auto" w:fill="FFFFFF"/>
              <w:autoSpaceDE/>
              <w:autoSpaceDN/>
              <w:jc w:val="both"/>
              <w:rPr>
                <w:rFonts w:eastAsia="Calibri"/>
                <w:b/>
                <w:sz w:val="24"/>
                <w:szCs w:val="24"/>
                <w:lang w:eastAsia="ja-JP"/>
              </w:rPr>
            </w:pPr>
          </w:p>
        </w:tc>
        <w:tc>
          <w:tcPr>
            <w:tcW w:w="617" w:type="pct"/>
            <w:tcBorders>
              <w:top w:val="single" w:sz="4" w:space="0" w:color="000000"/>
              <w:left w:val="single" w:sz="4" w:space="0" w:color="000000"/>
              <w:bottom w:val="single" w:sz="4" w:space="0" w:color="000000"/>
              <w:right w:val="single" w:sz="4" w:space="0" w:color="000000"/>
            </w:tcBorders>
          </w:tcPr>
          <w:p w:rsidR="00C11CEA" w:rsidRPr="00C11CEA" w:rsidRDefault="00C11CEA" w:rsidP="00C11CEA">
            <w:pPr>
              <w:widowControl/>
              <w:autoSpaceDE/>
              <w:autoSpaceDN/>
              <w:jc w:val="center"/>
              <w:rPr>
                <w:rFonts w:eastAsia="Calibri"/>
                <w:b/>
                <w:sz w:val="24"/>
                <w:szCs w:val="24"/>
              </w:rPr>
            </w:pPr>
          </w:p>
        </w:tc>
        <w:tc>
          <w:tcPr>
            <w:tcW w:w="3004" w:type="pct"/>
            <w:tcBorders>
              <w:top w:val="single" w:sz="4" w:space="0" w:color="000000"/>
              <w:left w:val="single" w:sz="4" w:space="0" w:color="000000"/>
              <w:bottom w:val="single" w:sz="4" w:space="0" w:color="000000"/>
              <w:right w:val="single" w:sz="4" w:space="0" w:color="000000"/>
            </w:tcBorders>
          </w:tcPr>
          <w:p w:rsidR="00C11CEA" w:rsidRPr="00C11CEA" w:rsidRDefault="00C11CEA" w:rsidP="00C11CEA">
            <w:pPr>
              <w:widowControl/>
              <w:suppressAutoHyphens/>
              <w:autoSpaceDE/>
              <w:autoSpaceDN/>
              <w:jc w:val="both"/>
              <w:rPr>
                <w:bCs/>
                <w:sz w:val="24"/>
                <w:szCs w:val="24"/>
                <w:lang w:eastAsia="ar-SA"/>
              </w:rPr>
            </w:pPr>
          </w:p>
        </w:tc>
      </w:tr>
    </w:tbl>
    <w:p w:rsidR="00C11CEA" w:rsidRPr="00D824C5" w:rsidRDefault="00C11CEA" w:rsidP="0079291E">
      <w:pPr>
        <w:pStyle w:val="a4"/>
        <w:tabs>
          <w:tab w:val="left" w:pos="351"/>
          <w:tab w:val="left" w:pos="5134"/>
        </w:tabs>
        <w:ind w:right="165"/>
        <w:rPr>
          <w:b/>
          <w:sz w:val="24"/>
        </w:rPr>
      </w:pPr>
    </w:p>
    <w:p w:rsidR="000E3EAC" w:rsidRPr="00055517" w:rsidRDefault="00F475E0" w:rsidP="0079291E">
      <w:pPr>
        <w:pStyle w:val="a4"/>
        <w:tabs>
          <w:tab w:val="left" w:pos="351"/>
          <w:tab w:val="left" w:pos="5134"/>
        </w:tabs>
        <w:ind w:right="165"/>
        <w:rPr>
          <w:sz w:val="24"/>
          <w:highlight w:val="yellow"/>
        </w:rPr>
      </w:pPr>
      <w:r w:rsidRPr="00D824C5">
        <w:rPr>
          <w:sz w:val="24"/>
        </w:rPr>
        <w:tab/>
      </w:r>
    </w:p>
    <w:p w:rsidR="00D355EB" w:rsidRPr="007B51EE" w:rsidRDefault="000E3EAC" w:rsidP="005C474D">
      <w:pPr>
        <w:pStyle w:val="a4"/>
        <w:rPr>
          <w:sz w:val="24"/>
          <w:szCs w:val="24"/>
        </w:rPr>
      </w:pPr>
      <w:r w:rsidRPr="007B51EE">
        <w:rPr>
          <w:b/>
        </w:rPr>
        <w:t>6</w:t>
      </w:r>
      <w:r w:rsidR="005C474D" w:rsidRPr="007B51EE">
        <w:rPr>
          <w:b/>
        </w:rPr>
        <w:t xml:space="preserve">. </w:t>
      </w:r>
      <w:r w:rsidR="007704EA" w:rsidRPr="007B51EE">
        <w:rPr>
          <w:b/>
        </w:rPr>
        <w:t>Очікувана вартість предмета закупівлі</w:t>
      </w:r>
      <w:r w:rsidR="007B3134" w:rsidRPr="007B51EE">
        <w:rPr>
          <w:b/>
        </w:rPr>
        <w:t xml:space="preserve">. </w:t>
      </w:r>
      <w:r w:rsidR="006C0FD0" w:rsidRPr="007B51EE">
        <w:rPr>
          <w:b/>
        </w:rPr>
        <w:t xml:space="preserve"> </w:t>
      </w:r>
      <w:r w:rsidR="00F475E0" w:rsidRPr="007B51EE">
        <w:rPr>
          <w:sz w:val="24"/>
          <w:szCs w:val="24"/>
        </w:rPr>
        <w:t>Очікувана</w:t>
      </w:r>
      <w:r w:rsidR="00E950B4" w:rsidRPr="007B51EE">
        <w:rPr>
          <w:sz w:val="24"/>
          <w:szCs w:val="24"/>
        </w:rPr>
        <w:t xml:space="preserve"> вартість предмета закупівлі визначена за результатами моніторингу ринку шляхом отримання інформації через мережу «Інтернет» та отримання цінових пропозицій від компаній, які спеціалізуються на постачанні зазначеного предмета закупівлі.</w:t>
      </w:r>
      <w:r w:rsidR="00F475E0" w:rsidRPr="007B51EE">
        <w:rPr>
          <w:sz w:val="24"/>
          <w:szCs w:val="24"/>
        </w:rPr>
        <w:t xml:space="preserve"> Очікувана ціна - </w:t>
      </w:r>
      <w:r w:rsidR="003A02AB">
        <w:rPr>
          <w:sz w:val="24"/>
          <w:szCs w:val="24"/>
        </w:rPr>
        <w:t>743082</w:t>
      </w:r>
      <w:r w:rsidR="00F475E0" w:rsidRPr="007B51EE">
        <w:rPr>
          <w:sz w:val="24"/>
          <w:szCs w:val="24"/>
        </w:rPr>
        <w:t>,00грн.</w:t>
      </w:r>
    </w:p>
    <w:p w:rsidR="00195760" w:rsidRPr="007237A5" w:rsidRDefault="00195760" w:rsidP="00E950B4">
      <w:pPr>
        <w:pStyle w:val="1"/>
        <w:tabs>
          <w:tab w:val="left" w:pos="7842"/>
        </w:tabs>
        <w:spacing w:before="211"/>
        <w:ind w:left="112"/>
        <w:rPr>
          <w:sz w:val="24"/>
          <w:szCs w:val="24"/>
        </w:rPr>
      </w:pPr>
    </w:p>
    <w:sectPr w:rsidR="00195760" w:rsidRPr="007237A5">
      <w:pgSz w:w="11900" w:h="16840"/>
      <w:pgMar w:top="920" w:right="1020" w:bottom="280" w:left="1020"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475217"/>
    <w:multiLevelType w:val="multilevel"/>
    <w:tmpl w:val="B4F244EE"/>
    <w:lvl w:ilvl="0">
      <w:start w:val="1"/>
      <w:numFmt w:val="decimal"/>
      <w:lvlText w:val="%1."/>
      <w:lvlJc w:val="left"/>
      <w:pPr>
        <w:ind w:left="350" w:hanging="240"/>
        <w:jc w:val="left"/>
      </w:pPr>
      <w:rPr>
        <w:rFonts w:hint="default"/>
        <w:b/>
        <w:bCs/>
        <w:w w:val="94"/>
        <w:lang w:val="uk-UA" w:eastAsia="en-US" w:bidi="ar-SA"/>
      </w:rPr>
    </w:lvl>
    <w:lvl w:ilvl="1">
      <w:start w:val="1"/>
      <w:numFmt w:val="decimal"/>
      <w:lvlText w:val="%1.%2."/>
      <w:lvlJc w:val="left"/>
      <w:pPr>
        <w:ind w:left="110" w:hanging="420"/>
        <w:jc w:val="left"/>
      </w:pPr>
      <w:rPr>
        <w:rFonts w:ascii="Times New Roman" w:eastAsia="Times New Roman" w:hAnsi="Times New Roman" w:cs="Times New Roman" w:hint="default"/>
        <w:b/>
        <w:bCs/>
        <w:color w:val="000000" w:themeColor="text1"/>
        <w:w w:val="99"/>
        <w:sz w:val="24"/>
        <w:szCs w:val="24"/>
        <w:lang w:val="uk-UA" w:eastAsia="en-US" w:bidi="ar-SA"/>
      </w:rPr>
    </w:lvl>
    <w:lvl w:ilvl="2">
      <w:numFmt w:val="bullet"/>
      <w:lvlText w:val="•"/>
      <w:lvlJc w:val="left"/>
      <w:pPr>
        <w:ind w:left="1415" w:hanging="420"/>
      </w:pPr>
      <w:rPr>
        <w:rFonts w:hint="default"/>
        <w:lang w:val="uk-UA" w:eastAsia="en-US" w:bidi="ar-SA"/>
      </w:rPr>
    </w:lvl>
    <w:lvl w:ilvl="3">
      <w:numFmt w:val="bullet"/>
      <w:lvlText w:val="•"/>
      <w:lvlJc w:val="left"/>
      <w:pPr>
        <w:ind w:left="2471" w:hanging="420"/>
      </w:pPr>
      <w:rPr>
        <w:rFonts w:hint="default"/>
        <w:lang w:val="uk-UA" w:eastAsia="en-US" w:bidi="ar-SA"/>
      </w:rPr>
    </w:lvl>
    <w:lvl w:ilvl="4">
      <w:numFmt w:val="bullet"/>
      <w:lvlText w:val="•"/>
      <w:lvlJc w:val="left"/>
      <w:pPr>
        <w:ind w:left="3526" w:hanging="420"/>
      </w:pPr>
      <w:rPr>
        <w:rFonts w:hint="default"/>
        <w:lang w:val="uk-UA" w:eastAsia="en-US" w:bidi="ar-SA"/>
      </w:rPr>
    </w:lvl>
    <w:lvl w:ilvl="5">
      <w:numFmt w:val="bullet"/>
      <w:lvlText w:val="•"/>
      <w:lvlJc w:val="left"/>
      <w:pPr>
        <w:ind w:left="4582" w:hanging="420"/>
      </w:pPr>
      <w:rPr>
        <w:rFonts w:hint="default"/>
        <w:lang w:val="uk-UA" w:eastAsia="en-US" w:bidi="ar-SA"/>
      </w:rPr>
    </w:lvl>
    <w:lvl w:ilvl="6">
      <w:numFmt w:val="bullet"/>
      <w:lvlText w:val="•"/>
      <w:lvlJc w:val="left"/>
      <w:pPr>
        <w:ind w:left="5637" w:hanging="420"/>
      </w:pPr>
      <w:rPr>
        <w:rFonts w:hint="default"/>
        <w:lang w:val="uk-UA" w:eastAsia="en-US" w:bidi="ar-SA"/>
      </w:rPr>
    </w:lvl>
    <w:lvl w:ilvl="7">
      <w:numFmt w:val="bullet"/>
      <w:lvlText w:val="•"/>
      <w:lvlJc w:val="left"/>
      <w:pPr>
        <w:ind w:left="6693" w:hanging="420"/>
      </w:pPr>
      <w:rPr>
        <w:rFonts w:hint="default"/>
        <w:lang w:val="uk-UA" w:eastAsia="en-US" w:bidi="ar-SA"/>
      </w:rPr>
    </w:lvl>
    <w:lvl w:ilvl="8">
      <w:numFmt w:val="bullet"/>
      <w:lvlText w:val="•"/>
      <w:lvlJc w:val="left"/>
      <w:pPr>
        <w:ind w:left="7748" w:hanging="420"/>
      </w:pPr>
      <w:rPr>
        <w:rFonts w:hint="default"/>
        <w:lang w:val="uk-UA"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69F1"/>
    <w:rsid w:val="00055517"/>
    <w:rsid w:val="000E3EAC"/>
    <w:rsid w:val="00195760"/>
    <w:rsid w:val="001A567C"/>
    <w:rsid w:val="00227856"/>
    <w:rsid w:val="00271131"/>
    <w:rsid w:val="00286550"/>
    <w:rsid w:val="002E39E8"/>
    <w:rsid w:val="00307171"/>
    <w:rsid w:val="00397EF9"/>
    <w:rsid w:val="003A02AB"/>
    <w:rsid w:val="005C474D"/>
    <w:rsid w:val="005D4C50"/>
    <w:rsid w:val="006958C6"/>
    <w:rsid w:val="006C0FD0"/>
    <w:rsid w:val="007237A5"/>
    <w:rsid w:val="007704EA"/>
    <w:rsid w:val="0079291E"/>
    <w:rsid w:val="00794B22"/>
    <w:rsid w:val="007B3134"/>
    <w:rsid w:val="007B51EE"/>
    <w:rsid w:val="007C0199"/>
    <w:rsid w:val="007F0599"/>
    <w:rsid w:val="0081076E"/>
    <w:rsid w:val="008143D3"/>
    <w:rsid w:val="00910F4E"/>
    <w:rsid w:val="009116AF"/>
    <w:rsid w:val="00922236"/>
    <w:rsid w:val="00A3257C"/>
    <w:rsid w:val="00A47325"/>
    <w:rsid w:val="00A64BF2"/>
    <w:rsid w:val="00AA118C"/>
    <w:rsid w:val="00AA439E"/>
    <w:rsid w:val="00AA46AD"/>
    <w:rsid w:val="00B26231"/>
    <w:rsid w:val="00B45016"/>
    <w:rsid w:val="00B5347E"/>
    <w:rsid w:val="00C048C5"/>
    <w:rsid w:val="00C11CEA"/>
    <w:rsid w:val="00C847DD"/>
    <w:rsid w:val="00D355EB"/>
    <w:rsid w:val="00D362D5"/>
    <w:rsid w:val="00D824C5"/>
    <w:rsid w:val="00DF6D9E"/>
    <w:rsid w:val="00E950B4"/>
    <w:rsid w:val="00EA69F1"/>
    <w:rsid w:val="00F475E0"/>
    <w:rsid w:val="00F7286E"/>
    <w:rsid w:val="00F77793"/>
    <w:rsid w:val="00F87E0E"/>
    <w:rsid w:val="00FC2F7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910F4E"/>
    <w:rPr>
      <w:rFonts w:ascii="Times New Roman" w:eastAsia="Times New Roman" w:hAnsi="Times New Roman" w:cs="Times New Roman"/>
      <w:lang w:val="uk-UA"/>
    </w:rPr>
  </w:style>
  <w:style w:type="paragraph" w:styleId="1">
    <w:name w:val="heading 1"/>
    <w:basedOn w:val="a"/>
    <w:uiPriority w:val="1"/>
    <w:qFormat/>
    <w:pPr>
      <w:ind w:left="108"/>
      <w:jc w:val="both"/>
      <w:outlineLvl w:val="0"/>
    </w:pPr>
    <w:rPr>
      <w:sz w:val="25"/>
      <w:szCs w:val="25"/>
    </w:rPr>
  </w:style>
  <w:style w:type="paragraph" w:styleId="2">
    <w:name w:val="heading 2"/>
    <w:basedOn w:val="a"/>
    <w:uiPriority w:val="1"/>
    <w:qFormat/>
    <w:pPr>
      <w:spacing w:line="273" w:lineRule="exact"/>
      <w:ind w:left="110"/>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0"/>
    </w:pPr>
    <w:rPr>
      <w:sz w:val="24"/>
      <w:szCs w:val="24"/>
    </w:rPr>
  </w:style>
  <w:style w:type="paragraph" w:styleId="a4">
    <w:name w:val="List Paragraph"/>
    <w:basedOn w:val="a"/>
    <w:uiPriority w:val="1"/>
    <w:qFormat/>
    <w:pPr>
      <w:ind w:left="110"/>
    </w:pPr>
  </w:style>
  <w:style w:type="paragraph" w:customStyle="1" w:styleId="TableParagraph">
    <w:name w:val="Table Paragraph"/>
    <w:basedOn w:val="a"/>
    <w:uiPriority w:val="1"/>
    <w:qFormat/>
  </w:style>
  <w:style w:type="character" w:styleId="a5">
    <w:name w:val="Hyperlink"/>
    <w:basedOn w:val="a0"/>
    <w:uiPriority w:val="99"/>
    <w:unhideWhenUsed/>
    <w:rsid w:val="00271131"/>
    <w:rPr>
      <w:color w:val="0000FF" w:themeColor="hyperlink"/>
      <w:u w:val="single"/>
    </w:rPr>
  </w:style>
  <w:style w:type="table" w:styleId="a6">
    <w:name w:val="Table Grid"/>
    <w:basedOn w:val="a1"/>
    <w:uiPriority w:val="59"/>
    <w:rsid w:val="007929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910F4E"/>
    <w:rPr>
      <w:rFonts w:ascii="Times New Roman" w:eastAsia="Times New Roman" w:hAnsi="Times New Roman" w:cs="Times New Roman"/>
      <w:lang w:val="uk-UA"/>
    </w:rPr>
  </w:style>
  <w:style w:type="paragraph" w:styleId="1">
    <w:name w:val="heading 1"/>
    <w:basedOn w:val="a"/>
    <w:uiPriority w:val="1"/>
    <w:qFormat/>
    <w:pPr>
      <w:ind w:left="108"/>
      <w:jc w:val="both"/>
      <w:outlineLvl w:val="0"/>
    </w:pPr>
    <w:rPr>
      <w:sz w:val="25"/>
      <w:szCs w:val="25"/>
    </w:rPr>
  </w:style>
  <w:style w:type="paragraph" w:styleId="2">
    <w:name w:val="heading 2"/>
    <w:basedOn w:val="a"/>
    <w:uiPriority w:val="1"/>
    <w:qFormat/>
    <w:pPr>
      <w:spacing w:line="273" w:lineRule="exact"/>
      <w:ind w:left="110"/>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0"/>
    </w:pPr>
    <w:rPr>
      <w:sz w:val="24"/>
      <w:szCs w:val="24"/>
    </w:rPr>
  </w:style>
  <w:style w:type="paragraph" w:styleId="a4">
    <w:name w:val="List Paragraph"/>
    <w:basedOn w:val="a"/>
    <w:uiPriority w:val="1"/>
    <w:qFormat/>
    <w:pPr>
      <w:ind w:left="110"/>
    </w:pPr>
  </w:style>
  <w:style w:type="paragraph" w:customStyle="1" w:styleId="TableParagraph">
    <w:name w:val="Table Paragraph"/>
    <w:basedOn w:val="a"/>
    <w:uiPriority w:val="1"/>
    <w:qFormat/>
  </w:style>
  <w:style w:type="character" w:styleId="a5">
    <w:name w:val="Hyperlink"/>
    <w:basedOn w:val="a0"/>
    <w:uiPriority w:val="99"/>
    <w:unhideWhenUsed/>
    <w:rsid w:val="00271131"/>
    <w:rPr>
      <w:color w:val="0000FF" w:themeColor="hyperlink"/>
      <w:u w:val="single"/>
    </w:rPr>
  </w:style>
  <w:style w:type="table" w:styleId="a6">
    <w:name w:val="Table Grid"/>
    <w:basedOn w:val="a1"/>
    <w:uiPriority w:val="59"/>
    <w:rsid w:val="007929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73826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512</TotalTime>
  <Pages>5</Pages>
  <Words>6448</Words>
  <Characters>3676</Characters>
  <Application>Microsoft Office Word</Application>
  <DocSecurity>0</DocSecurity>
  <Lines>30</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Comp3</dc:creator>
  <cp:lastModifiedBy>Користувач Windows</cp:lastModifiedBy>
  <cp:revision>28</cp:revision>
  <cp:lastPrinted>2021-05-17T12:25:00Z</cp:lastPrinted>
  <dcterms:created xsi:type="dcterms:W3CDTF">2021-01-18T11:30:00Z</dcterms:created>
  <dcterms:modified xsi:type="dcterms:W3CDTF">2021-08-03T10:43:00Z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2021-01-18T00:00:00Z</vt:filetime>
  </property>
  <property fmtid="{D5CDD505-2E9C-101B-9397-08002B2CF9AE}" pid="3" name="LastSaved">
    <vt:filetime>2021-01-18T00:00:00Z</vt:filetime>
  </property>
</Properties>
</file>