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10F4E" w:rsidRDefault="00B45016" w:rsidP="005F7B5F">
      <w:pPr>
        <w:pStyle w:val="2"/>
        <w:spacing w:before="62" w:line="276" w:lineRule="exact"/>
        <w:ind w:left="0" w:right="-63"/>
        <w:jc w:val="center"/>
        <w:rPr>
          <w:lang w:val="ru-RU"/>
        </w:rPr>
      </w:pPr>
      <w:r w:rsidRPr="000D598F">
        <w:t>ОБҐРУНТУВАННЯ</w:t>
      </w:r>
      <w:r w:rsidR="00910F4E" w:rsidRPr="000D598F">
        <w:t xml:space="preserve"> № </w:t>
      </w:r>
      <w:r w:rsidR="006B3889">
        <w:t>52</w:t>
      </w:r>
    </w:p>
    <w:p w:rsidR="00F475E0" w:rsidRPr="00B45016" w:rsidRDefault="006B3889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08</w:t>
      </w:r>
      <w:r w:rsidR="00E04E74" w:rsidRPr="000D598F">
        <w:t>.0</w:t>
      </w:r>
      <w:r>
        <w:t>7</w:t>
      </w:r>
      <w:r w:rsidR="00794B22" w:rsidRPr="000D598F">
        <w:t>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917BCD" w:rsidRDefault="00917BCD">
      <w:pPr>
        <w:spacing w:line="276" w:lineRule="exact"/>
        <w:ind w:left="2049" w:right="2065"/>
        <w:jc w:val="center"/>
        <w:rPr>
          <w:b/>
          <w:color w:val="000000" w:themeColor="text1"/>
          <w:sz w:val="24"/>
          <w:szCs w:val="24"/>
        </w:rPr>
      </w:pPr>
      <w:r w:rsidRPr="00917BCD">
        <w:rPr>
          <w:b/>
          <w:color w:val="000000" w:themeColor="text1"/>
          <w:sz w:val="24"/>
          <w:szCs w:val="24"/>
        </w:rPr>
        <w:t>Стіл (парта) учнівський (а), стілець учнівський</w:t>
      </w:r>
    </w:p>
    <w:p w:rsidR="00F745C1" w:rsidRPr="00917BCD" w:rsidRDefault="00F745C1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F745C1">
        <w:rPr>
          <w:b/>
          <w:color w:val="000000" w:themeColor="text1"/>
          <w:sz w:val="24"/>
        </w:rPr>
        <w:t>ДК 021:2015:39160000-1: Шкільні меблі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81076E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</w:t>
      </w:r>
      <w:r>
        <w:rPr>
          <w:lang w:val="ru-RU"/>
        </w:rPr>
        <w:t>:</w:t>
      </w:r>
      <w:r w:rsidR="007B3134"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81076E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</w:t>
      </w:r>
      <w:r>
        <w:rPr>
          <w:b/>
          <w:sz w:val="24"/>
          <w:lang w:val="ru-RU"/>
        </w:rPr>
        <w:t>:</w:t>
      </w:r>
      <w:r w:rsidR="007B3134"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81076E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</w:t>
      </w:r>
      <w:r w:rsidRPr="0081076E">
        <w:t>: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0D598F" w:rsidRDefault="007B3134" w:rsidP="00794B22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 w:firstLine="32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81076E" w:rsidRPr="000D598F">
        <w:rPr>
          <w:b/>
          <w:sz w:val="24"/>
          <w:lang w:val="ru-RU"/>
        </w:rPr>
        <w:t>:</w:t>
      </w:r>
      <w:r w:rsidR="00271131" w:rsidRPr="000D598F">
        <w:rPr>
          <w:sz w:val="24"/>
        </w:rPr>
        <w:t xml:space="preserve"> </w:t>
      </w:r>
      <w:proofErr w:type="spellStart"/>
      <w:r w:rsidR="00DF6D9E" w:rsidRPr="000D598F">
        <w:rPr>
          <w:sz w:val="24"/>
        </w:rPr>
        <w:t>Запорожський</w:t>
      </w:r>
      <w:proofErr w:type="spellEnd"/>
      <w:r w:rsidR="00DF6D9E" w:rsidRPr="000D598F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81076E">
        <w:t>закупівлі</w:t>
      </w:r>
      <w:r w:rsidR="0081076E" w:rsidRPr="00956A46">
        <w:rPr>
          <w:lang w:val="ru-RU"/>
        </w:rPr>
        <w:t>:</w:t>
      </w:r>
      <w:r w:rsidR="00FC2F7C" w:rsidRPr="00956A46">
        <w:t xml:space="preserve"> </w:t>
      </w:r>
      <w:r w:rsidR="00F745C1">
        <w:rPr>
          <w:b w:val="0"/>
        </w:rPr>
        <w:t>06.07</w:t>
      </w:r>
      <w:r w:rsidR="00FC2F7C" w:rsidRPr="00956A46">
        <w:rPr>
          <w:b w:val="0"/>
        </w:rPr>
        <w:t>.2021</w:t>
      </w:r>
      <w:r w:rsidRPr="00956A46">
        <w:rPr>
          <w:b w:val="0"/>
        </w:rPr>
        <w:t>р</w:t>
      </w:r>
      <w:r w:rsidR="005C474D">
        <w:rPr>
          <w:b w:val="0"/>
        </w:rPr>
        <w:t>.</w:t>
      </w:r>
    </w:p>
    <w:p w:rsidR="005C474D" w:rsidRDefault="005C474D" w:rsidP="005C474D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F745C1" w:rsidRPr="00F745C1" w:rsidRDefault="007B3134" w:rsidP="00F745C1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8"/>
        </w:rPr>
      </w:pPr>
      <w:r w:rsidRPr="00910F4E">
        <w:rPr>
          <w:b/>
          <w:sz w:val="24"/>
        </w:rPr>
        <w:t>Найменування предмета закупівлі</w:t>
      </w:r>
      <w:r w:rsidR="0081076E" w:rsidRPr="00E04E74">
        <w:rPr>
          <w:b/>
          <w:sz w:val="24"/>
        </w:rPr>
        <w:t>:</w:t>
      </w:r>
      <w:r w:rsidRPr="00910F4E">
        <w:rPr>
          <w:b/>
          <w:sz w:val="24"/>
        </w:rPr>
        <w:t xml:space="preserve"> </w:t>
      </w:r>
      <w:r w:rsidR="00917BCD">
        <w:rPr>
          <w:sz w:val="24"/>
        </w:rPr>
        <w:t>с</w:t>
      </w:r>
      <w:r w:rsidR="00917BCD" w:rsidRPr="00917BCD">
        <w:rPr>
          <w:sz w:val="24"/>
        </w:rPr>
        <w:t>тіл (парта) учнівський (а), стілець учнівський</w:t>
      </w:r>
    </w:p>
    <w:p w:rsidR="00EA69F1" w:rsidRPr="00F745C1" w:rsidRDefault="007B3134" w:rsidP="00F745C1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8"/>
        </w:rPr>
      </w:pPr>
      <w:r w:rsidRPr="00FE64B5">
        <w:rPr>
          <w:b/>
          <w:sz w:val="24"/>
          <w:szCs w:val="24"/>
        </w:rPr>
        <w:t>Кількість товарів або обсяг виконання робіт чи надання</w:t>
      </w:r>
      <w:r w:rsidRPr="00FE64B5">
        <w:rPr>
          <w:b/>
          <w:spacing w:val="-13"/>
          <w:sz w:val="24"/>
          <w:szCs w:val="24"/>
        </w:rPr>
        <w:t xml:space="preserve"> </w:t>
      </w:r>
      <w:r w:rsidRPr="00FE64B5">
        <w:rPr>
          <w:b/>
          <w:sz w:val="24"/>
          <w:szCs w:val="24"/>
        </w:rPr>
        <w:t>послуг</w:t>
      </w:r>
      <w:r w:rsidR="00AA118C" w:rsidRPr="00F745C1">
        <w:rPr>
          <w:b/>
          <w:lang w:val="ru-RU"/>
        </w:rPr>
        <w:t>:</w:t>
      </w:r>
      <w:r w:rsidR="00AA46AD" w:rsidRPr="00F745C1">
        <w:rPr>
          <w:rFonts w:ascii="Arial" w:hAnsi="Arial" w:cs="Arial"/>
          <w:color w:val="454545"/>
          <w:sz w:val="21"/>
          <w:szCs w:val="21"/>
        </w:rPr>
        <w:t xml:space="preserve"> </w:t>
      </w:r>
      <w:r w:rsidR="00917BCD">
        <w:t>980 штук</w:t>
      </w:r>
    </w:p>
    <w:p w:rsidR="00F745C1" w:rsidRPr="006B3889" w:rsidRDefault="004F1AC3" w:rsidP="009F5C07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right="79" w:hanging="421"/>
        <w:rPr>
          <w:sz w:val="24"/>
          <w:szCs w:val="24"/>
        </w:rPr>
      </w:pPr>
      <w:r w:rsidRPr="00F745C1">
        <w:rPr>
          <w:b/>
          <w:sz w:val="24"/>
        </w:rPr>
        <w:t xml:space="preserve"> </w:t>
      </w:r>
      <w:r w:rsidR="007B3134" w:rsidRPr="00F745C1">
        <w:rPr>
          <w:b/>
          <w:sz w:val="24"/>
        </w:rPr>
        <w:t>Місце</w:t>
      </w:r>
      <w:r w:rsidR="007B3134" w:rsidRPr="00F745C1">
        <w:rPr>
          <w:b/>
          <w:spacing w:val="-5"/>
          <w:sz w:val="24"/>
        </w:rPr>
        <w:t xml:space="preserve"> </w:t>
      </w:r>
      <w:r w:rsidR="007B3134" w:rsidRPr="00F745C1">
        <w:rPr>
          <w:b/>
          <w:spacing w:val="-4"/>
          <w:sz w:val="24"/>
        </w:rPr>
        <w:t xml:space="preserve"> </w:t>
      </w:r>
      <w:r w:rsidR="007B3134" w:rsidRPr="00F745C1">
        <w:rPr>
          <w:b/>
          <w:sz w:val="24"/>
        </w:rPr>
        <w:t>надання</w:t>
      </w:r>
      <w:r w:rsidR="007B3134" w:rsidRPr="00F745C1">
        <w:rPr>
          <w:b/>
          <w:spacing w:val="-5"/>
          <w:sz w:val="24"/>
        </w:rPr>
        <w:t xml:space="preserve"> </w:t>
      </w:r>
      <w:r w:rsidR="007B3134" w:rsidRPr="00F745C1">
        <w:rPr>
          <w:b/>
          <w:sz w:val="24"/>
        </w:rPr>
        <w:t>послуг</w:t>
      </w:r>
      <w:r w:rsidR="00F745C1">
        <w:rPr>
          <w:b/>
          <w:sz w:val="24"/>
        </w:rPr>
        <w:t xml:space="preserve">: </w:t>
      </w:r>
      <w:r w:rsidR="00F745C1" w:rsidRPr="006B3889">
        <w:rPr>
          <w:sz w:val="24"/>
          <w:szCs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F745C1" w:rsidRPr="006B3889">
        <w:rPr>
          <w:sz w:val="24"/>
          <w:szCs w:val="24"/>
        </w:rPr>
        <w:t>Дергачівської</w:t>
      </w:r>
      <w:proofErr w:type="spellEnd"/>
      <w:r w:rsidR="00F745C1" w:rsidRPr="006B3889">
        <w:rPr>
          <w:sz w:val="24"/>
          <w:szCs w:val="24"/>
        </w:rPr>
        <w:t xml:space="preserve"> міської ради</w:t>
      </w:r>
    </w:p>
    <w:p w:rsidR="00EA69F1" w:rsidRPr="00F745C1" w:rsidRDefault="007B3134" w:rsidP="00F745C1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right="79" w:hanging="421"/>
        <w:rPr>
          <w:sz w:val="24"/>
        </w:rPr>
      </w:pPr>
      <w:r w:rsidRPr="00F745C1">
        <w:rPr>
          <w:b/>
          <w:sz w:val="24"/>
        </w:rPr>
        <w:t>Строк поставки товарів, виконання робіт чи надання послуг</w:t>
      </w:r>
      <w:r w:rsidR="007F0599" w:rsidRPr="00F745C1">
        <w:rPr>
          <w:sz w:val="24"/>
          <w:lang w:val="ru-RU"/>
        </w:rPr>
        <w:t xml:space="preserve"> :</w:t>
      </w:r>
      <w:r w:rsidR="005F7B5F" w:rsidRPr="00F745C1">
        <w:rPr>
          <w:sz w:val="24"/>
          <w:lang w:val="ru-RU"/>
        </w:rPr>
        <w:t xml:space="preserve"> д</w:t>
      </w:r>
      <w:r w:rsidR="00146D5C" w:rsidRPr="00F745C1">
        <w:rPr>
          <w:sz w:val="24"/>
          <w:lang w:val="ru-RU"/>
        </w:rPr>
        <w:t>о</w:t>
      </w:r>
      <w:r w:rsidR="007F0599" w:rsidRPr="00F745C1">
        <w:rPr>
          <w:spacing w:val="-21"/>
          <w:sz w:val="24"/>
        </w:rPr>
        <w:t> </w:t>
      </w:r>
      <w:r w:rsidR="00F745C1">
        <w:rPr>
          <w:spacing w:val="-21"/>
          <w:sz w:val="24"/>
        </w:rPr>
        <w:t>31</w:t>
      </w:r>
      <w:r w:rsidR="00956A46" w:rsidRPr="00F745C1">
        <w:rPr>
          <w:spacing w:val="-21"/>
          <w:sz w:val="24"/>
        </w:rPr>
        <w:t xml:space="preserve"> серпня 2021</w:t>
      </w:r>
      <w:r w:rsidR="005F7B5F" w:rsidRPr="00F745C1">
        <w:rPr>
          <w:spacing w:val="-21"/>
          <w:sz w:val="24"/>
        </w:rPr>
        <w:t>року</w:t>
      </w:r>
      <w:r w:rsidR="00794B22" w:rsidRPr="00F745C1">
        <w:rPr>
          <w:spacing w:val="-21"/>
          <w:sz w:val="24"/>
        </w:rPr>
        <w:t>.</w:t>
      </w:r>
    </w:p>
    <w:p w:rsidR="005C474D" w:rsidRPr="005C474D" w:rsidRDefault="005C474D" w:rsidP="005C474D">
      <w:pPr>
        <w:tabs>
          <w:tab w:val="left" w:pos="531"/>
        </w:tabs>
        <w:spacing w:line="272" w:lineRule="exact"/>
        <w:ind w:left="109"/>
        <w:rPr>
          <w:sz w:val="24"/>
        </w:rPr>
      </w:pPr>
    </w:p>
    <w:p w:rsidR="005C474D" w:rsidRPr="005C474D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</w:p>
    <w:p w:rsidR="00EA69F1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  <w:r>
        <w:rPr>
          <w:b/>
          <w:sz w:val="24"/>
        </w:rPr>
        <w:tab/>
      </w:r>
      <w:r w:rsidR="007B3134" w:rsidRPr="009116AF">
        <w:rPr>
          <w:sz w:val="24"/>
        </w:rPr>
        <w:t>Чинний Закон України «Про публічні закупівлі» від 25.12.2015 №</w:t>
      </w:r>
      <w:r w:rsidR="007B3134" w:rsidRPr="009116AF">
        <w:rPr>
          <w:spacing w:val="-15"/>
          <w:sz w:val="24"/>
        </w:rPr>
        <w:t xml:space="preserve"> </w:t>
      </w:r>
      <w:r w:rsidR="007B3134" w:rsidRPr="009116AF">
        <w:rPr>
          <w:sz w:val="24"/>
        </w:rPr>
        <w:t>922-VIII</w:t>
      </w:r>
    </w:p>
    <w:p w:rsidR="005C474D" w:rsidRPr="009116AF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</w:p>
    <w:p w:rsidR="0053554C" w:rsidRPr="00173E9B" w:rsidRDefault="00173E9B" w:rsidP="0053554C">
      <w:pPr>
        <w:pStyle w:val="a4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Обґрунтування доцільності </w:t>
      </w:r>
      <w:r w:rsidR="007B3134" w:rsidRPr="00173E9B">
        <w:rPr>
          <w:b/>
          <w:spacing w:val="-14"/>
          <w:sz w:val="24"/>
        </w:rPr>
        <w:t xml:space="preserve"> </w:t>
      </w:r>
      <w:r w:rsidR="0074356D" w:rsidRPr="00173E9B">
        <w:rPr>
          <w:b/>
          <w:sz w:val="24"/>
        </w:rPr>
        <w:t>закупівлі:</w:t>
      </w:r>
      <w:r w:rsidRPr="00173E9B">
        <w:rPr>
          <w:color w:val="333333"/>
          <w:shd w:val="clear" w:color="auto" w:fill="FFFFFF"/>
        </w:rPr>
        <w:t xml:space="preserve">  </w:t>
      </w:r>
    </w:p>
    <w:p w:rsidR="0074356D" w:rsidRDefault="0074356D" w:rsidP="0074356D">
      <w:pPr>
        <w:ind w:firstLine="720"/>
        <w:rPr>
          <w:sz w:val="24"/>
        </w:rPr>
      </w:pPr>
      <w:r>
        <w:rPr>
          <w:bCs/>
          <w:sz w:val="24"/>
        </w:rPr>
        <w:t>Наказ</w:t>
      </w:r>
      <w:r w:rsidRPr="0074356D">
        <w:rPr>
          <w:bCs/>
          <w:sz w:val="24"/>
        </w:rPr>
        <w:t xml:space="preserve"> Міністерства освіти і науки України № 143 від 07.02.2020</w:t>
      </w:r>
      <w:r w:rsidRPr="0074356D">
        <w:rPr>
          <w:sz w:val="24"/>
        </w:rPr>
        <w:t xml:space="preserve">  «Про затвердження Типового  переліку засобів навчання та обладнання для навчальних кабінетів початкової школи»</w:t>
      </w:r>
      <w:r w:rsidR="00173E9B">
        <w:rPr>
          <w:sz w:val="24"/>
        </w:rPr>
        <w:t xml:space="preserve">. </w:t>
      </w:r>
      <w:r w:rsidR="00173E9B" w:rsidRPr="00173E9B">
        <w:rPr>
          <w:sz w:val="24"/>
        </w:rPr>
        <w:t>Згідно типовому переліку визначається вимога до засобів навчання та обладнання, якими повинні бути обладнані навчальні кабінети початкової школи закладів загальної середньої освіти державної та комунальної форм власності, з урахуванням вимог новітніх освітніх технологій і методів навчання у початковій школі</w:t>
      </w:r>
      <w:r w:rsidR="00173E9B">
        <w:rPr>
          <w:sz w:val="24"/>
        </w:rPr>
        <w:t>.</w:t>
      </w:r>
    </w:p>
    <w:p w:rsidR="004254B1" w:rsidRPr="004254B1" w:rsidRDefault="00173E9B" w:rsidP="004254B1">
      <w:pPr>
        <w:ind w:firstLine="720"/>
        <w:jc w:val="both"/>
        <w:rPr>
          <w:sz w:val="24"/>
        </w:rPr>
      </w:pPr>
      <w:r>
        <w:rPr>
          <w:sz w:val="24"/>
        </w:rPr>
        <w:t>З мето</w:t>
      </w:r>
      <w:r w:rsidR="004F2353">
        <w:rPr>
          <w:sz w:val="24"/>
        </w:rPr>
        <w:t xml:space="preserve">ю організації </w:t>
      </w:r>
      <w:r w:rsidR="004F2353" w:rsidRPr="004F2353">
        <w:rPr>
          <w:sz w:val="24"/>
        </w:rPr>
        <w:t xml:space="preserve">необхідності і достатності матеріального та методичного забезпечення освітнього процесу </w:t>
      </w:r>
      <w:r w:rsidR="004F2353">
        <w:rPr>
          <w:sz w:val="24"/>
        </w:rPr>
        <w:t xml:space="preserve">та </w:t>
      </w:r>
      <w:r w:rsidR="004F2353" w:rsidRPr="004F2353">
        <w:rPr>
          <w:sz w:val="24"/>
        </w:rPr>
        <w:t>для повної реалізації освітніх та</w:t>
      </w:r>
      <w:r w:rsidR="004F2353">
        <w:rPr>
          <w:sz w:val="24"/>
        </w:rPr>
        <w:t xml:space="preserve"> навчальних програм</w:t>
      </w:r>
      <w:r w:rsidR="00FE64B5">
        <w:rPr>
          <w:sz w:val="24"/>
        </w:rPr>
        <w:t>,</w:t>
      </w:r>
      <w:r w:rsidR="004F2353">
        <w:rPr>
          <w:sz w:val="24"/>
        </w:rPr>
        <w:t xml:space="preserve"> Управління освіти, культури, молоді та спорту </w:t>
      </w:r>
      <w:proofErr w:type="spellStart"/>
      <w:r w:rsidR="004F2353">
        <w:rPr>
          <w:sz w:val="24"/>
        </w:rPr>
        <w:t>Дергачівської</w:t>
      </w:r>
      <w:proofErr w:type="spellEnd"/>
      <w:r w:rsidR="004F2353">
        <w:rPr>
          <w:sz w:val="24"/>
        </w:rPr>
        <w:t xml:space="preserve"> міської ради, має потребу у закупівлі</w:t>
      </w:r>
      <w:r w:rsidR="004254B1">
        <w:rPr>
          <w:sz w:val="24"/>
        </w:rPr>
        <w:t xml:space="preserve"> </w:t>
      </w:r>
      <w:r w:rsidR="004F2353">
        <w:rPr>
          <w:sz w:val="24"/>
        </w:rPr>
        <w:t xml:space="preserve"> </w:t>
      </w:r>
      <w:r w:rsidR="004254B1" w:rsidRPr="004254B1">
        <w:rPr>
          <w:sz w:val="24"/>
        </w:rPr>
        <w:t>ДК 021:2015:39160000-1: Шкільні меблі (Стіл (парта) учнівський (а), стілець учнівський)</w:t>
      </w:r>
    </w:p>
    <w:p w:rsidR="0074356D" w:rsidRPr="0074356D" w:rsidRDefault="0074356D" w:rsidP="0074356D">
      <w:pPr>
        <w:rPr>
          <w:sz w:val="24"/>
        </w:rPr>
      </w:pPr>
    </w:p>
    <w:p w:rsidR="0079291E" w:rsidRDefault="000E3EAC" w:rsidP="0079291E">
      <w:pPr>
        <w:pStyle w:val="a4"/>
        <w:tabs>
          <w:tab w:val="left" w:pos="351"/>
          <w:tab w:val="left" w:pos="5134"/>
        </w:tabs>
        <w:ind w:right="165"/>
        <w:rPr>
          <w:b/>
          <w:sz w:val="24"/>
        </w:rPr>
      </w:pPr>
      <w:r>
        <w:rPr>
          <w:b/>
          <w:sz w:val="24"/>
        </w:rPr>
        <w:t>5</w:t>
      </w:r>
      <w:r w:rsidRPr="000E3EAC">
        <w:rPr>
          <w:b/>
          <w:sz w:val="24"/>
        </w:rPr>
        <w:t xml:space="preserve">.Інформацiя про </w:t>
      </w:r>
      <w:proofErr w:type="spellStart"/>
      <w:r w:rsidRPr="000E3EAC">
        <w:rPr>
          <w:b/>
          <w:sz w:val="24"/>
        </w:rPr>
        <w:t>технiчнi</w:t>
      </w:r>
      <w:proofErr w:type="spellEnd"/>
      <w:r w:rsidRPr="000E3EAC">
        <w:rPr>
          <w:b/>
          <w:sz w:val="24"/>
        </w:rPr>
        <w:t xml:space="preserve">, </w:t>
      </w:r>
      <w:proofErr w:type="spellStart"/>
      <w:r w:rsidRPr="000E3EAC">
        <w:rPr>
          <w:b/>
          <w:sz w:val="24"/>
        </w:rPr>
        <w:t>якiснi</w:t>
      </w:r>
      <w:proofErr w:type="spellEnd"/>
      <w:r w:rsidRPr="000E3EAC">
        <w:rPr>
          <w:b/>
          <w:sz w:val="24"/>
        </w:rPr>
        <w:t xml:space="preserve"> та </w:t>
      </w:r>
      <w:proofErr w:type="spellStart"/>
      <w:r w:rsidRPr="000E3EAC">
        <w:rPr>
          <w:b/>
          <w:sz w:val="24"/>
        </w:rPr>
        <w:t>кiлькiснi</w:t>
      </w:r>
      <w:proofErr w:type="spellEnd"/>
      <w:r w:rsidRPr="000E3EAC">
        <w:rPr>
          <w:b/>
          <w:sz w:val="24"/>
        </w:rPr>
        <w:t xml:space="preserve"> характер</w:t>
      </w:r>
      <w:r w:rsidR="0074356D">
        <w:rPr>
          <w:b/>
          <w:sz w:val="24"/>
        </w:rPr>
        <w:t xml:space="preserve">истики предмета </w:t>
      </w:r>
      <w:proofErr w:type="spellStart"/>
      <w:r w:rsidR="0074356D">
        <w:rPr>
          <w:b/>
          <w:sz w:val="24"/>
        </w:rPr>
        <w:t>закупiвлi</w:t>
      </w:r>
      <w:proofErr w:type="spellEnd"/>
      <w:r w:rsidR="0074356D">
        <w:rPr>
          <w:b/>
          <w:sz w:val="24"/>
        </w:rPr>
        <w:t>:</w:t>
      </w:r>
    </w:p>
    <w:p w:rsidR="0074356D" w:rsidRDefault="0074356D" w:rsidP="00917BCD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ab/>
        <w:t xml:space="preserve">        </w:t>
      </w:r>
      <w:r w:rsidR="00917BCD" w:rsidRPr="00917BCD">
        <w:rPr>
          <w:sz w:val="24"/>
          <w:szCs w:val="24"/>
        </w:rPr>
        <w:t xml:space="preserve">Меблі для початкової школи (нової української школи) повинні бути виготовлені згідно Наказу МОН  07 лютого 2020 року № 143, стіл (парта) учнівський та стілець учнівський меблі повинні відповідати вимогам  діючим ДСТУ, ГОСТ, а саме ДСТУ ГОСТ 22046:2004 «Меблі для навчальних закладів. Загальні технічні умови» (ГОСТ 22046:2002, IDT). Столи учнівські повинні відповідати ГОСТ 11015-93 (ИСО 5970-79), стільці учнівські повинні відповідати ГОСТ 11016-93 (ИСО 5970-79). </w:t>
      </w:r>
      <w:r w:rsidR="00917BCD">
        <w:rPr>
          <w:sz w:val="24"/>
          <w:szCs w:val="24"/>
        </w:rPr>
        <w:t>Детальні в</w:t>
      </w:r>
      <w:r w:rsidR="00F96E9B">
        <w:rPr>
          <w:sz w:val="24"/>
        </w:rPr>
        <w:t>имоги  до предмету закупівлі вказані в додат</w:t>
      </w:r>
      <w:r w:rsidR="00F96E9B" w:rsidRPr="00F96E9B">
        <w:rPr>
          <w:sz w:val="24"/>
        </w:rPr>
        <w:t>к</w:t>
      </w:r>
      <w:r w:rsidR="00F96E9B">
        <w:rPr>
          <w:sz w:val="24"/>
        </w:rPr>
        <w:t>у</w:t>
      </w:r>
      <w:r w:rsidR="00F96E9B" w:rsidRPr="00F96E9B">
        <w:rPr>
          <w:sz w:val="24"/>
        </w:rPr>
        <w:t xml:space="preserve"> 2 до тендерної документації</w:t>
      </w:r>
      <w:r w:rsidR="00F96E9B">
        <w:rPr>
          <w:sz w:val="24"/>
        </w:rPr>
        <w:t>.</w:t>
      </w:r>
    </w:p>
    <w:p w:rsidR="009A00D0" w:rsidRPr="0074356D" w:rsidRDefault="009A00D0" w:rsidP="0074356D">
      <w:pPr>
        <w:pStyle w:val="a4"/>
        <w:tabs>
          <w:tab w:val="left" w:pos="351"/>
          <w:tab w:val="left" w:pos="5134"/>
        </w:tabs>
        <w:ind w:right="165"/>
        <w:jc w:val="both"/>
        <w:rPr>
          <w:sz w:val="24"/>
        </w:rPr>
      </w:pPr>
    </w:p>
    <w:p w:rsidR="000C541A" w:rsidRDefault="000E3EAC" w:rsidP="00BC1B88">
      <w:pPr>
        <w:pStyle w:val="a4"/>
        <w:jc w:val="both"/>
        <w:rPr>
          <w:sz w:val="24"/>
          <w:szCs w:val="24"/>
        </w:rPr>
      </w:pPr>
      <w:r>
        <w:rPr>
          <w:b/>
        </w:rPr>
        <w:t>6</w:t>
      </w:r>
      <w:r w:rsidR="005C474D">
        <w:rPr>
          <w:b/>
        </w:rPr>
        <w:t xml:space="preserve">. </w:t>
      </w:r>
      <w:r w:rsidR="007704EA" w:rsidRPr="00210C50">
        <w:rPr>
          <w:b/>
          <w:sz w:val="24"/>
          <w:szCs w:val="24"/>
        </w:rPr>
        <w:t>Очікувана вартість предмета закупівлі</w:t>
      </w:r>
      <w:r w:rsidR="000C541A">
        <w:rPr>
          <w:sz w:val="24"/>
          <w:szCs w:val="24"/>
        </w:rPr>
        <w:t xml:space="preserve">: </w:t>
      </w:r>
    </w:p>
    <w:p w:rsidR="009F5C07" w:rsidRPr="009F5C07" w:rsidRDefault="009F5C07" w:rsidP="00BC1B88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77B14">
        <w:rPr>
          <w:sz w:val="24"/>
          <w:szCs w:val="24"/>
        </w:rPr>
        <w:t>Очікувана</w:t>
      </w:r>
      <w:r w:rsidRPr="009F5C07">
        <w:rPr>
          <w:sz w:val="24"/>
          <w:szCs w:val="24"/>
        </w:rPr>
        <w:t xml:space="preserve"> вартість предмета</w:t>
      </w:r>
      <w:r>
        <w:rPr>
          <w:sz w:val="24"/>
          <w:szCs w:val="24"/>
        </w:rPr>
        <w:t xml:space="preserve"> закупівлі визначена шляхом порівняння ринкових цін, інформації з веб-сайтів виробників і постачальників шкільних меблів (</w:t>
      </w:r>
      <w:hyperlink r:id="rId6" w:history="1">
        <w:r w:rsidRPr="00877B14">
          <w:rPr>
            <w:rStyle w:val="a5"/>
            <w:color w:val="auto"/>
            <w:sz w:val="24"/>
            <w:szCs w:val="24"/>
          </w:rPr>
          <w:t>https://prioritet-1.com.ua/</w:t>
        </w:r>
      </w:hyperlink>
      <w:r w:rsidRPr="00877B14">
        <w:rPr>
          <w:sz w:val="24"/>
          <w:szCs w:val="24"/>
        </w:rPr>
        <w:t xml:space="preserve">, </w:t>
      </w:r>
      <w:proofErr w:type="spellStart"/>
      <w:r w:rsidRPr="00877B14">
        <w:rPr>
          <w:sz w:val="24"/>
          <w:szCs w:val="24"/>
          <w:lang w:val="ru-RU"/>
        </w:rPr>
        <w:t>osvita</w:t>
      </w:r>
      <w:proofErr w:type="spellEnd"/>
      <w:r w:rsidRPr="00877B14">
        <w:rPr>
          <w:sz w:val="24"/>
          <w:szCs w:val="24"/>
        </w:rPr>
        <w:t>-</w:t>
      </w:r>
      <w:proofErr w:type="spellStart"/>
      <w:r w:rsidRPr="00877B14">
        <w:rPr>
          <w:sz w:val="24"/>
          <w:szCs w:val="24"/>
          <w:lang w:val="ru-RU"/>
        </w:rPr>
        <w:t>mebli</w:t>
      </w:r>
      <w:proofErr w:type="spellEnd"/>
      <w:r w:rsidRPr="00877B14">
        <w:rPr>
          <w:sz w:val="24"/>
          <w:szCs w:val="24"/>
        </w:rPr>
        <w:t>.</w:t>
      </w:r>
      <w:proofErr w:type="spellStart"/>
      <w:r w:rsidRPr="00877B14">
        <w:rPr>
          <w:sz w:val="24"/>
          <w:szCs w:val="24"/>
          <w:lang w:val="ru-RU"/>
        </w:rPr>
        <w:t>com</w:t>
      </w:r>
      <w:proofErr w:type="spellEnd"/>
      <w:r w:rsidRPr="00877B14">
        <w:rPr>
          <w:sz w:val="24"/>
          <w:szCs w:val="24"/>
        </w:rPr>
        <w:t>.</w:t>
      </w:r>
      <w:proofErr w:type="spellStart"/>
      <w:r w:rsidRPr="00877B14">
        <w:rPr>
          <w:sz w:val="24"/>
          <w:szCs w:val="24"/>
          <w:lang w:val="ru-RU"/>
        </w:rPr>
        <w:t>ua</w:t>
      </w:r>
      <w:proofErr w:type="spellEnd"/>
      <w:r w:rsidRPr="00877B14">
        <w:rPr>
          <w:sz w:val="24"/>
          <w:szCs w:val="24"/>
        </w:rPr>
        <w:t xml:space="preserve">, </w:t>
      </w:r>
      <w:proofErr w:type="spellStart"/>
      <w:r w:rsidRPr="00877B14">
        <w:rPr>
          <w:sz w:val="24"/>
          <w:szCs w:val="24"/>
        </w:rPr>
        <w:t>svitmebliv.in.ua</w:t>
      </w:r>
      <w:proofErr w:type="spellEnd"/>
      <w:r w:rsidRPr="00877B14">
        <w:rPr>
          <w:sz w:val="24"/>
          <w:szCs w:val="24"/>
        </w:rPr>
        <w:t xml:space="preserve">, </w:t>
      </w:r>
      <w:hyperlink r:id="rId7" w:history="1">
        <w:r w:rsidRPr="00877B14">
          <w:rPr>
            <w:rStyle w:val="a5"/>
            <w:color w:val="auto"/>
            <w:sz w:val="24"/>
            <w:szCs w:val="24"/>
            <w:lang w:val="en-US"/>
          </w:rPr>
          <w:t>www</w:t>
        </w:r>
        <w:r w:rsidRPr="00877B14">
          <w:rPr>
            <w:rStyle w:val="a5"/>
            <w:color w:val="auto"/>
            <w:sz w:val="24"/>
            <w:szCs w:val="24"/>
          </w:rPr>
          <w:t>.</w:t>
        </w:r>
        <w:proofErr w:type="spellStart"/>
        <w:r w:rsidRPr="00877B14">
          <w:rPr>
            <w:rStyle w:val="a5"/>
            <w:color w:val="auto"/>
            <w:sz w:val="24"/>
            <w:szCs w:val="24"/>
            <w:lang w:val="en-US"/>
          </w:rPr>
          <w:t>gamayun</w:t>
        </w:r>
        <w:proofErr w:type="spellEnd"/>
        <w:r w:rsidRPr="00877B14">
          <w:rPr>
            <w:rStyle w:val="a5"/>
            <w:color w:val="auto"/>
            <w:sz w:val="24"/>
            <w:szCs w:val="24"/>
          </w:rPr>
          <w:t>.</w:t>
        </w:r>
        <w:r w:rsidRPr="00877B14">
          <w:rPr>
            <w:rStyle w:val="a5"/>
            <w:color w:val="auto"/>
            <w:sz w:val="24"/>
            <w:szCs w:val="24"/>
            <w:lang w:val="en-US"/>
          </w:rPr>
          <w:t>org</w:t>
        </w:r>
        <w:r w:rsidRPr="00877B14">
          <w:rPr>
            <w:rStyle w:val="a5"/>
            <w:color w:val="auto"/>
            <w:sz w:val="24"/>
            <w:szCs w:val="24"/>
          </w:rPr>
          <w:t>.</w:t>
        </w:r>
        <w:proofErr w:type="spellStart"/>
        <w:r w:rsidRPr="00877B14">
          <w:rPr>
            <w:rStyle w:val="a5"/>
            <w:color w:val="auto"/>
            <w:sz w:val="24"/>
            <w:szCs w:val="24"/>
            <w:lang w:val="en-US"/>
          </w:rPr>
          <w:t>ua</w:t>
        </w:r>
        <w:proofErr w:type="spellEnd"/>
      </w:hyperlink>
      <w:r w:rsidRPr="00877B14">
        <w:rPr>
          <w:sz w:val="24"/>
          <w:szCs w:val="24"/>
        </w:rPr>
        <w:t xml:space="preserve">, </w:t>
      </w:r>
      <w:proofErr w:type="spellStart"/>
      <w:r w:rsidRPr="00877B14">
        <w:rPr>
          <w:sz w:val="24"/>
          <w:szCs w:val="24"/>
          <w:lang w:val="en-US"/>
        </w:rPr>
        <w:t>mebel</w:t>
      </w:r>
      <w:proofErr w:type="spellEnd"/>
      <w:r w:rsidRPr="00877B14">
        <w:rPr>
          <w:sz w:val="24"/>
          <w:szCs w:val="24"/>
        </w:rPr>
        <w:t>-</w:t>
      </w:r>
      <w:proofErr w:type="spellStart"/>
      <w:r w:rsidRPr="00877B14">
        <w:rPr>
          <w:sz w:val="24"/>
          <w:szCs w:val="24"/>
          <w:lang w:val="en-US"/>
        </w:rPr>
        <w:t>ts</w:t>
      </w:r>
      <w:proofErr w:type="spellEnd"/>
      <w:r w:rsidRPr="00877B14">
        <w:rPr>
          <w:sz w:val="24"/>
          <w:szCs w:val="24"/>
        </w:rPr>
        <w:t>.</w:t>
      </w:r>
      <w:r w:rsidRPr="00877B14">
        <w:rPr>
          <w:sz w:val="24"/>
          <w:szCs w:val="24"/>
          <w:lang w:val="en-US"/>
        </w:rPr>
        <w:t>com</w:t>
      </w:r>
      <w:r w:rsidRPr="00877B14">
        <w:rPr>
          <w:sz w:val="24"/>
          <w:szCs w:val="24"/>
        </w:rPr>
        <w:t>.</w:t>
      </w:r>
      <w:proofErr w:type="spellStart"/>
      <w:r w:rsidRPr="00877B14">
        <w:rPr>
          <w:sz w:val="24"/>
          <w:szCs w:val="24"/>
          <w:lang w:val="en-US"/>
        </w:rPr>
        <w:t>ua</w:t>
      </w:r>
      <w:proofErr w:type="spellEnd"/>
      <w:r w:rsidRPr="00877B14">
        <w:rPr>
          <w:sz w:val="24"/>
          <w:szCs w:val="24"/>
        </w:rPr>
        <w:t>) та</w:t>
      </w:r>
      <w:r>
        <w:rPr>
          <w:sz w:val="24"/>
          <w:szCs w:val="24"/>
        </w:rPr>
        <w:t xml:space="preserve"> інформації, що міститься в мережі Інтернет у відкритому доступі.</w:t>
      </w:r>
      <w:r w:rsidR="00877B14">
        <w:rPr>
          <w:sz w:val="24"/>
          <w:szCs w:val="24"/>
        </w:rPr>
        <w:t xml:space="preserve"> Також в очікувану вартість предмета закупівлі входять всі податки і збори, витрати на доставку, навантажувально-розвантажувальні роботи, монтаж меблів. Очікувана вартість – 980000,00грн.</w:t>
      </w:r>
    </w:p>
    <w:p w:rsidR="009F5C07" w:rsidRDefault="009F5C07" w:rsidP="00BC1B88">
      <w:pPr>
        <w:pStyle w:val="a4"/>
        <w:jc w:val="both"/>
        <w:rPr>
          <w:sz w:val="24"/>
          <w:szCs w:val="24"/>
        </w:rPr>
      </w:pPr>
      <w:bookmarkStart w:id="0" w:name="_GoBack"/>
      <w:bookmarkEnd w:id="0"/>
    </w:p>
    <w:sectPr w:rsidR="009F5C07" w:rsidSect="004254B1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C541A"/>
    <w:rsid w:val="000D598F"/>
    <w:rsid w:val="000E3EAC"/>
    <w:rsid w:val="00146D5C"/>
    <w:rsid w:val="00173E9B"/>
    <w:rsid w:val="00195760"/>
    <w:rsid w:val="001A567C"/>
    <w:rsid w:val="001D31BA"/>
    <w:rsid w:val="00210C50"/>
    <w:rsid w:val="00227856"/>
    <w:rsid w:val="00271131"/>
    <w:rsid w:val="00286550"/>
    <w:rsid w:val="002E39E8"/>
    <w:rsid w:val="00307171"/>
    <w:rsid w:val="00355C53"/>
    <w:rsid w:val="00397EF9"/>
    <w:rsid w:val="004254B1"/>
    <w:rsid w:val="00426D65"/>
    <w:rsid w:val="00491D34"/>
    <w:rsid w:val="004F1AC3"/>
    <w:rsid w:val="004F2353"/>
    <w:rsid w:val="0053554C"/>
    <w:rsid w:val="005C474D"/>
    <w:rsid w:val="005F1D2C"/>
    <w:rsid w:val="005F7B5F"/>
    <w:rsid w:val="006B3889"/>
    <w:rsid w:val="006C0FD0"/>
    <w:rsid w:val="007237A5"/>
    <w:rsid w:val="0074356D"/>
    <w:rsid w:val="0075325C"/>
    <w:rsid w:val="007704EA"/>
    <w:rsid w:val="0079291E"/>
    <w:rsid w:val="00794B22"/>
    <w:rsid w:val="007B3134"/>
    <w:rsid w:val="007C0199"/>
    <w:rsid w:val="007D666E"/>
    <w:rsid w:val="007F0599"/>
    <w:rsid w:val="0081076E"/>
    <w:rsid w:val="008143D3"/>
    <w:rsid w:val="0085207A"/>
    <w:rsid w:val="00877B14"/>
    <w:rsid w:val="008A2A94"/>
    <w:rsid w:val="00910F4E"/>
    <w:rsid w:val="009116AF"/>
    <w:rsid w:val="00917BCD"/>
    <w:rsid w:val="009310D2"/>
    <w:rsid w:val="00956A46"/>
    <w:rsid w:val="009A00D0"/>
    <w:rsid w:val="009F5C07"/>
    <w:rsid w:val="00A47325"/>
    <w:rsid w:val="00A64BF2"/>
    <w:rsid w:val="00AA118C"/>
    <w:rsid w:val="00AA439E"/>
    <w:rsid w:val="00AA46AD"/>
    <w:rsid w:val="00AC0E36"/>
    <w:rsid w:val="00B26231"/>
    <w:rsid w:val="00B45016"/>
    <w:rsid w:val="00B50844"/>
    <w:rsid w:val="00B5347E"/>
    <w:rsid w:val="00BC1B88"/>
    <w:rsid w:val="00C048C5"/>
    <w:rsid w:val="00C847DD"/>
    <w:rsid w:val="00D355EB"/>
    <w:rsid w:val="00D362D5"/>
    <w:rsid w:val="00D37B59"/>
    <w:rsid w:val="00D41629"/>
    <w:rsid w:val="00D80FCC"/>
    <w:rsid w:val="00DA4A0E"/>
    <w:rsid w:val="00DF6D9E"/>
    <w:rsid w:val="00E04E74"/>
    <w:rsid w:val="00E53E74"/>
    <w:rsid w:val="00E65614"/>
    <w:rsid w:val="00E950B4"/>
    <w:rsid w:val="00EA244A"/>
    <w:rsid w:val="00EA69F1"/>
    <w:rsid w:val="00F475E0"/>
    <w:rsid w:val="00F7286E"/>
    <w:rsid w:val="00F745C1"/>
    <w:rsid w:val="00F87E0E"/>
    <w:rsid w:val="00F96E9B"/>
    <w:rsid w:val="00FA6E98"/>
    <w:rsid w:val="00FC2F7C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mayun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oritet-1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46</cp:revision>
  <cp:lastPrinted>2021-07-07T11:24:00Z</cp:lastPrinted>
  <dcterms:created xsi:type="dcterms:W3CDTF">2021-01-18T11:30:00Z</dcterms:created>
  <dcterms:modified xsi:type="dcterms:W3CDTF">2021-07-08T05:55:00Z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