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36B22C2B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C11CFA">
        <w:t>6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5CB08E11" w14:textId="77777777" w:rsidR="00C11CFA" w:rsidRDefault="00C11CFA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  <w:bookmarkStart w:id="0" w:name="_Hlk162332131"/>
      <w:r w:rsidRPr="00C11CFA">
        <w:rPr>
          <w:b/>
          <w:color w:val="000000" w:themeColor="text1"/>
          <w:sz w:val="24"/>
        </w:rPr>
        <w:t>Бензин А-95 (за талонами), Дизельне паливо (за талонами)</w:t>
      </w:r>
    </w:p>
    <w:bookmarkEnd w:id="0"/>
    <w:p w14:paraId="04571D1A" w14:textId="11469AE2" w:rsidR="00022B73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  <w:r w:rsidRPr="003903CC">
        <w:rPr>
          <w:b/>
          <w:color w:val="000000" w:themeColor="text1"/>
          <w:sz w:val="24"/>
        </w:rPr>
        <w:t>ДК 021:2015:09130000-9: Нафта і дистиляти</w:t>
      </w:r>
    </w:p>
    <w:p w14:paraId="45C3F4B0" w14:textId="77777777" w:rsidR="003903CC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F61F77" w:rsidRPr="00F61F77">
        <w:rPr>
          <w:sz w:val="24"/>
          <w:szCs w:val="24"/>
          <w:lang w:val="en-US"/>
        </w:rPr>
        <w:t>osvitamr</w:t>
      </w:r>
      <w:r w:rsidR="00F61F77" w:rsidRPr="00F61F77">
        <w:rPr>
          <w:sz w:val="24"/>
          <w:szCs w:val="24"/>
        </w:rPr>
        <w:t>2021@</w:t>
      </w:r>
      <w:r w:rsidR="00F61F77" w:rsidRPr="00F61F77">
        <w:rPr>
          <w:sz w:val="24"/>
          <w:szCs w:val="24"/>
          <w:lang w:val="en-US"/>
        </w:rPr>
        <w:t>ukr</w:t>
      </w:r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3A043400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2C7783">
        <w:rPr>
          <w:b w:val="0"/>
        </w:rPr>
        <w:t xml:space="preserve">13.03.2024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4254C485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 w:rsidR="002C7783" w:rsidRPr="002C7783">
        <w:t xml:space="preserve"> </w:t>
      </w:r>
      <w:r w:rsidR="002C7783" w:rsidRPr="002C7783">
        <w:rPr>
          <w:sz w:val="24"/>
          <w:szCs w:val="24"/>
        </w:rPr>
        <w:t>Бензин А-95 (за талонами), Дизельне паливо (за талонами)</w:t>
      </w:r>
    </w:p>
    <w:p w14:paraId="24446031" w14:textId="79848BDF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FC0F85">
        <w:rPr>
          <w:color w:val="000000" w:themeColor="text1"/>
          <w:sz w:val="24"/>
          <w:szCs w:val="24"/>
        </w:rPr>
        <w:t>52</w:t>
      </w:r>
      <w:r w:rsidR="00E77A75">
        <w:rPr>
          <w:color w:val="000000" w:themeColor="text1"/>
          <w:sz w:val="24"/>
          <w:szCs w:val="24"/>
        </w:rPr>
        <w:t>00 літрів</w:t>
      </w:r>
    </w:p>
    <w:p w14:paraId="6E2AF9CF" w14:textId="0BF17529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E77A75" w:rsidRPr="00E77A75">
        <w:rPr>
          <w:spacing w:val="-4"/>
          <w:sz w:val="24"/>
          <w:szCs w:val="24"/>
        </w:rPr>
        <w:t>62303, Україна, Харківська область, Дергачі, вул.Сумський шлях, будинок 6</w:t>
      </w:r>
      <w:r w:rsidR="001E7C28">
        <w:rPr>
          <w:spacing w:val="-4"/>
          <w:sz w:val="24"/>
          <w:szCs w:val="24"/>
        </w:rPr>
        <w:t>.</w:t>
      </w:r>
    </w:p>
    <w:p w14:paraId="01BE7B61" w14:textId="16A85855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77A75" w:rsidRPr="00E77A75">
        <w:rPr>
          <w:spacing w:val="-21"/>
          <w:sz w:val="24"/>
          <w:szCs w:val="24"/>
        </w:rPr>
        <w:t xml:space="preserve">31 грудня </w:t>
      </w:r>
      <w:r w:rsidR="00E77A75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FC0F85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56EE9873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З метою організації і забезпечення невідкладних потреб Управління на 202</w:t>
      </w:r>
      <w:r w:rsidR="00FC0F85">
        <w:rPr>
          <w:sz w:val="24"/>
          <w:szCs w:val="24"/>
        </w:rPr>
        <w:t>4</w:t>
      </w:r>
      <w:r w:rsidR="00E77A75" w:rsidRPr="00E77A75">
        <w:rPr>
          <w:sz w:val="24"/>
          <w:szCs w:val="24"/>
        </w:rPr>
        <w:t xml:space="preserve"> рік, існує потреба в закупівлі бензину А-95</w:t>
      </w:r>
      <w:r w:rsidR="00E77A75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та дизельного палива для заправки транспорту Управління освіти, культури, молоді та спорту Дергачівської міської ради.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15B10E39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FC0F85" w:rsidRPr="00FC0F85">
        <w:rPr>
          <w:sz w:val="24"/>
          <w:szCs w:val="24"/>
        </w:rPr>
        <w:t>UA-2024-03-13-005493-a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r w:rsidR="00B13208" w:rsidRPr="00267E49">
        <w:rPr>
          <w:b/>
          <w:sz w:val="24"/>
          <w:szCs w:val="24"/>
        </w:rPr>
        <w:t>Інформацiя про технiчнi, якiснi та кiлькiснi характеристики предмета закупiвлi.</w:t>
      </w:r>
    </w:p>
    <w:tbl>
      <w:tblPr>
        <w:tblpPr w:leftFromText="180" w:rightFromText="180" w:vertAnchor="text" w:horzAnchor="page" w:tblpX="1474" w:tblpY="1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5533"/>
        <w:gridCol w:w="987"/>
        <w:gridCol w:w="850"/>
      </w:tblGrid>
      <w:tr w:rsidR="00E77A75" w:rsidRPr="00E86370" w14:paraId="50B599C1" w14:textId="77777777" w:rsidTr="00AC75C1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E16A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228"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5AD9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Назва товару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31A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Характеристика товару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2F5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Одиниця</w:t>
            </w:r>
          </w:p>
          <w:p w14:paraId="6AED7FAE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108" w:firstLine="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3212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Кіль</w:t>
            </w:r>
            <w:r>
              <w:rPr>
                <w:bCs/>
                <w:color w:val="000000"/>
                <w:lang w:eastAsia="ru-RU"/>
              </w:rPr>
              <w:t>-</w:t>
            </w:r>
            <w:r w:rsidRPr="00E86370">
              <w:rPr>
                <w:bCs/>
                <w:color w:val="000000"/>
                <w:lang w:eastAsia="ru-RU"/>
              </w:rPr>
              <w:t>кість</w:t>
            </w:r>
          </w:p>
        </w:tc>
      </w:tr>
      <w:tr w:rsidR="00E77A75" w:rsidRPr="00E86370" w14:paraId="4185B8E6" w14:textId="77777777" w:rsidTr="007B5174">
        <w:trPr>
          <w:trHeight w:val="1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18C" w14:textId="50366B80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B85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222C47FB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17D239C9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4BB2513A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 А- 95</w:t>
            </w:r>
          </w:p>
          <w:p w14:paraId="76FF8013" w14:textId="464A9E67" w:rsidR="00FC0F85" w:rsidRPr="00E86370" w:rsidRDefault="00FC0F85" w:rsidP="00AC75C1">
            <w:pPr>
              <w:widowControl/>
              <w:autoSpaceDE/>
              <w:autoSpaceDN/>
              <w:rPr>
                <w:lang w:val="ru-RU" w:eastAsia="ru-RU"/>
              </w:rPr>
            </w:pPr>
            <w:r>
              <w:rPr>
                <w:lang w:val="ru-RU" w:eastAsia="ru-RU"/>
              </w:rPr>
              <w:t>(за талонами)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19D" w14:textId="5487952A" w:rsidR="00E77A75" w:rsidRPr="00E86370" w:rsidRDefault="007B5174" w:rsidP="00AC75C1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r w:rsidRPr="007B5174">
              <w:rPr>
                <w:lang w:val="ru-RU" w:eastAsia="ru-RU"/>
              </w:rPr>
              <w:t>Бензин А-95 повинен відповідати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№ 927 та вимогам Національного стандарту України ДСТУ 7687:2015 Бензини автомобільні Євро або еквівалент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F7D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</w:t>
            </w:r>
          </w:p>
          <w:p w14:paraId="2632F4E1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BE926BF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A801A0C" w14:textId="77777777" w:rsidR="00E77A75" w:rsidRPr="00E86370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r w:rsidRPr="00E86370">
              <w:rPr>
                <w:lang w:val="ru-RU" w:eastAsia="ru-RU"/>
              </w:rPr>
              <w:t>літр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FBB9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4F8CDF5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6A61059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7213F4A" w14:textId="48CAB956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 </w:t>
            </w:r>
            <w:r w:rsidR="00FC0F85">
              <w:rPr>
                <w:color w:val="000000"/>
                <w:spacing w:val="-1"/>
                <w:lang w:eastAsia="ru-RU"/>
              </w:rPr>
              <w:t>38</w:t>
            </w:r>
            <w:r w:rsidR="007B5174">
              <w:rPr>
                <w:color w:val="000000"/>
                <w:spacing w:val="-1"/>
                <w:lang w:eastAsia="ru-RU"/>
              </w:rPr>
              <w:t>00</w:t>
            </w:r>
          </w:p>
        </w:tc>
      </w:tr>
      <w:tr w:rsidR="00E77A75" w:rsidRPr="00E86370" w14:paraId="68206CA6" w14:textId="77777777" w:rsidTr="007B5174">
        <w:trPr>
          <w:trHeight w:val="1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02D" w14:textId="342FC012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944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3BF5BDA0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5D7869C8" w14:textId="110027AC" w:rsidR="00E77A75" w:rsidRPr="00E86370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  <w:r w:rsidRPr="00E86370">
              <w:rPr>
                <w:bCs/>
                <w:lang w:eastAsia="ru-RU"/>
              </w:rPr>
              <w:t>Дизельне паливо</w:t>
            </w:r>
            <w:r w:rsidR="00FC0F85">
              <w:rPr>
                <w:bCs/>
                <w:lang w:eastAsia="ru-RU"/>
              </w:rPr>
              <w:t xml:space="preserve"> </w:t>
            </w:r>
            <w:r w:rsidR="00FC0F85">
              <w:rPr>
                <w:lang w:val="ru-RU" w:eastAsia="ru-RU"/>
              </w:rPr>
              <w:t>(за талонами)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0282" w14:textId="6CACEB18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</w:t>
            </w:r>
            <w:r w:rsidR="007B5174" w:rsidRPr="007B5174">
              <w:rPr>
                <w:color w:val="000000"/>
                <w:lang w:eastAsia="ru-RU"/>
              </w:rPr>
              <w:t>Дизельне паливо повинно відповідати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№ 927 та вимогам Національного стандарту України ДСТУ 7688:2015 Паливо дизельне Євро або еквівалент</w:t>
            </w:r>
            <w:r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1C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  </w:t>
            </w:r>
          </w:p>
          <w:p w14:paraId="126D709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0B8536D6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10956B63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літр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EE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3822E1E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D4211CC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5AB18AA3" w14:textId="43A831DF" w:rsidR="00E77A75" w:rsidRPr="00E86370" w:rsidRDefault="00FC0F8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14</w:t>
            </w:r>
            <w:r w:rsidR="007B5174">
              <w:rPr>
                <w:color w:val="000000"/>
                <w:spacing w:val="-1"/>
                <w:lang w:eastAsia="ru-RU"/>
              </w:rPr>
              <w:t>00</w:t>
            </w:r>
          </w:p>
        </w:tc>
      </w:tr>
    </w:tbl>
    <w:p w14:paraId="53D7609E" w14:textId="77777777" w:rsidR="00A705A1" w:rsidRPr="002D1D76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FD18381" w14:textId="77777777" w:rsidR="007B5174" w:rsidRDefault="007B5174" w:rsidP="007B5174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sz w:val="24"/>
          <w:szCs w:val="24"/>
        </w:rPr>
        <w:t>Очікувана вартість</w:t>
      </w:r>
      <w:r>
        <w:rPr>
          <w:sz w:val="24"/>
          <w:szCs w:val="24"/>
        </w:rPr>
        <w:t xml:space="preserve"> закупівлі</w:t>
      </w:r>
      <w:r w:rsidRPr="006F5386">
        <w:rPr>
          <w:sz w:val="24"/>
          <w:szCs w:val="24"/>
        </w:rPr>
        <w:t xml:space="preserve"> визначена методом моніторингу ринкових цін</w:t>
      </w:r>
      <w:r>
        <w:rPr>
          <w:sz w:val="24"/>
          <w:szCs w:val="24"/>
        </w:rPr>
        <w:t xml:space="preserve"> на </w:t>
      </w:r>
      <w:r w:rsidRPr="006F5386">
        <w:rPr>
          <w:sz w:val="24"/>
          <w:szCs w:val="24"/>
        </w:rPr>
        <w:t xml:space="preserve"> палив</w:t>
      </w:r>
      <w:r>
        <w:rPr>
          <w:sz w:val="24"/>
          <w:szCs w:val="24"/>
        </w:rPr>
        <w:t xml:space="preserve">о з </w:t>
      </w:r>
      <w:r w:rsidRPr="005F6AA2">
        <w:rPr>
          <w:sz w:val="24"/>
          <w:szCs w:val="24"/>
        </w:rPr>
        <w:t>інтернет ресурсів</w:t>
      </w:r>
      <w:r>
        <w:rPr>
          <w:sz w:val="24"/>
          <w:szCs w:val="24"/>
        </w:rPr>
        <w:t>,</w:t>
      </w:r>
      <w:r w:rsidRPr="006F5386">
        <w:rPr>
          <w:sz w:val="24"/>
          <w:szCs w:val="24"/>
        </w:rPr>
        <w:t xml:space="preserve"> </w:t>
      </w:r>
      <w:r>
        <w:rPr>
          <w:sz w:val="24"/>
          <w:szCs w:val="24"/>
        </w:rPr>
        <w:t>комерційних пропозицій</w:t>
      </w:r>
      <w:r w:rsidRPr="005F6AA2">
        <w:rPr>
          <w:sz w:val="24"/>
          <w:szCs w:val="24"/>
        </w:rPr>
        <w:t xml:space="preserve"> з прайс-листів</w:t>
      </w:r>
      <w:r>
        <w:rPr>
          <w:sz w:val="24"/>
          <w:szCs w:val="24"/>
        </w:rPr>
        <w:t xml:space="preserve">, </w:t>
      </w:r>
      <w:r w:rsidRPr="006F5386">
        <w:rPr>
          <w:sz w:val="24"/>
          <w:szCs w:val="24"/>
        </w:rPr>
        <w:t xml:space="preserve">а саме на основі </w:t>
      </w:r>
      <w:r>
        <w:rPr>
          <w:sz w:val="24"/>
          <w:szCs w:val="24"/>
        </w:rPr>
        <w:t xml:space="preserve"> аналізу середніх цін </w:t>
      </w:r>
      <w:r>
        <w:rPr>
          <w:sz w:val="24"/>
          <w:szCs w:val="24"/>
        </w:rPr>
        <w:lastRenderedPageBreak/>
        <w:t>на пальне по Харківській області.</w:t>
      </w:r>
    </w:p>
    <w:p w14:paraId="03AEE39A" w14:textId="4B7CC421" w:rsidR="007B5174" w:rsidRDefault="007B5174" w:rsidP="007B5174">
      <w:pPr>
        <w:pStyle w:val="a6"/>
        <w:ind w:firstLine="720"/>
        <w:jc w:val="center"/>
      </w:pPr>
      <w:r>
        <w:t xml:space="preserve">Середні ціни на пальне на </w:t>
      </w:r>
      <w:r w:rsidR="00FC0F85">
        <w:t>13.03</w:t>
      </w:r>
      <w:r>
        <w:t>.202</w:t>
      </w:r>
      <w:r w:rsidR="00FC0F85">
        <w:t>4</w:t>
      </w:r>
    </w:p>
    <w:p w14:paraId="675E4876" w14:textId="77777777" w:rsidR="007B5174" w:rsidRDefault="007B5174" w:rsidP="007B5174">
      <w:pPr>
        <w:pStyle w:val="a6"/>
        <w:ind w:firstLine="720"/>
        <w:jc w:val="center"/>
      </w:pPr>
      <w:r>
        <w:t>(Харківська обл.)</w:t>
      </w:r>
    </w:p>
    <w:tbl>
      <w:tblPr>
        <w:tblStyle w:val="a7"/>
        <w:tblW w:w="10769" w:type="dxa"/>
        <w:jc w:val="center"/>
        <w:tblLook w:val="04A0" w:firstRow="1" w:lastRow="0" w:firstColumn="1" w:lastColumn="0" w:noHBand="0" w:noVBand="1"/>
      </w:tblPr>
      <w:tblGrid>
        <w:gridCol w:w="2405"/>
        <w:gridCol w:w="1885"/>
        <w:gridCol w:w="1659"/>
        <w:gridCol w:w="2268"/>
        <w:gridCol w:w="2552"/>
      </w:tblGrid>
      <w:tr w:rsidR="00FC0F85" w14:paraId="3CBBC45E" w14:textId="77777777" w:rsidTr="00FC0F85">
        <w:trPr>
          <w:jc w:val="center"/>
        </w:trPr>
        <w:tc>
          <w:tcPr>
            <w:tcW w:w="2405" w:type="dxa"/>
          </w:tcPr>
          <w:p w14:paraId="270EB594" w14:textId="77777777" w:rsidR="00FC0F85" w:rsidRDefault="00FC0F85" w:rsidP="00AC75C1">
            <w:pPr>
              <w:pStyle w:val="a6"/>
            </w:pPr>
            <w:r w:rsidRPr="007867F6">
              <w:t xml:space="preserve">Вид </w:t>
            </w:r>
            <w:r>
              <w:t xml:space="preserve"> пального</w:t>
            </w:r>
          </w:p>
        </w:tc>
        <w:tc>
          <w:tcPr>
            <w:tcW w:w="1885" w:type="dxa"/>
          </w:tcPr>
          <w:p w14:paraId="7A58B904" w14:textId="77777777" w:rsidR="00FC0F85" w:rsidRDefault="00FC0F85" w:rsidP="00AC75C1">
            <w:pPr>
              <w:pStyle w:val="a6"/>
              <w:jc w:val="center"/>
            </w:pPr>
            <w:r>
              <w:t>Ці</w:t>
            </w:r>
            <w:r w:rsidRPr="007867F6">
              <w:t>на (грн.)</w:t>
            </w:r>
          </w:p>
        </w:tc>
        <w:tc>
          <w:tcPr>
            <w:tcW w:w="1659" w:type="dxa"/>
          </w:tcPr>
          <w:p w14:paraId="563D6496" w14:textId="77777777" w:rsidR="00FC0F85" w:rsidRPr="009A1BA0" w:rsidRDefault="00FC0F85" w:rsidP="00AC75C1">
            <w:pPr>
              <w:pStyle w:val="a6"/>
              <w:jc w:val="center"/>
            </w:pPr>
          </w:p>
        </w:tc>
        <w:tc>
          <w:tcPr>
            <w:tcW w:w="2268" w:type="dxa"/>
          </w:tcPr>
          <w:p w14:paraId="0467D433" w14:textId="62404253" w:rsidR="00FC0F85" w:rsidRPr="009A1BA0" w:rsidRDefault="00FC0F85" w:rsidP="00AC75C1">
            <w:pPr>
              <w:pStyle w:val="a6"/>
              <w:jc w:val="center"/>
            </w:pPr>
            <w:r w:rsidRPr="009A1BA0">
              <w:t>Кількість, літрів</w:t>
            </w:r>
          </w:p>
        </w:tc>
        <w:tc>
          <w:tcPr>
            <w:tcW w:w="2552" w:type="dxa"/>
          </w:tcPr>
          <w:p w14:paraId="1E444946" w14:textId="77777777" w:rsidR="00FC0F85" w:rsidRDefault="00FC0F85" w:rsidP="00AC75C1">
            <w:pPr>
              <w:pStyle w:val="a6"/>
              <w:jc w:val="center"/>
            </w:pPr>
            <w:r w:rsidRPr="009A1BA0">
              <w:t>Ціна (грн.)</w:t>
            </w:r>
          </w:p>
        </w:tc>
      </w:tr>
      <w:tr w:rsidR="00FC0F85" w14:paraId="66DCC9B0" w14:textId="77777777" w:rsidTr="00FC0F85">
        <w:trPr>
          <w:jc w:val="center"/>
        </w:trPr>
        <w:tc>
          <w:tcPr>
            <w:tcW w:w="2405" w:type="dxa"/>
          </w:tcPr>
          <w:p w14:paraId="0A691DFF" w14:textId="77777777" w:rsidR="00FC0F85" w:rsidRDefault="00FC0F85" w:rsidP="00AC75C1">
            <w:pPr>
              <w:pStyle w:val="a6"/>
            </w:pPr>
            <w:r w:rsidRPr="007867F6">
              <w:t>Бензин А-95</w:t>
            </w:r>
          </w:p>
        </w:tc>
        <w:tc>
          <w:tcPr>
            <w:tcW w:w="1885" w:type="dxa"/>
          </w:tcPr>
          <w:p w14:paraId="7DB07CED" w14:textId="7EC12764" w:rsidR="00FC0F85" w:rsidRDefault="00FC0F85" w:rsidP="00AC75C1">
            <w:pPr>
              <w:pStyle w:val="a6"/>
            </w:pPr>
            <w:r>
              <w:t>52,07</w:t>
            </w:r>
          </w:p>
        </w:tc>
        <w:tc>
          <w:tcPr>
            <w:tcW w:w="1659" w:type="dxa"/>
          </w:tcPr>
          <w:p w14:paraId="594963BE" w14:textId="307E7B24" w:rsidR="00FC0F85" w:rsidRDefault="00FC0F85" w:rsidP="00AC75C1">
            <w:pPr>
              <w:pStyle w:val="a6"/>
            </w:pPr>
            <w:r>
              <w:t>+4,0%</w:t>
            </w:r>
          </w:p>
        </w:tc>
        <w:tc>
          <w:tcPr>
            <w:tcW w:w="2268" w:type="dxa"/>
          </w:tcPr>
          <w:p w14:paraId="11850DAD" w14:textId="3DCF1682" w:rsidR="00FC0F85" w:rsidRDefault="00FC0F85" w:rsidP="00AC75C1">
            <w:pPr>
              <w:pStyle w:val="a6"/>
            </w:pPr>
            <w:r>
              <w:t>3800</w:t>
            </w:r>
          </w:p>
        </w:tc>
        <w:tc>
          <w:tcPr>
            <w:tcW w:w="2552" w:type="dxa"/>
          </w:tcPr>
          <w:p w14:paraId="386A7379" w14:textId="29F48BB0" w:rsidR="00FC0F85" w:rsidRDefault="00FC0F85" w:rsidP="00AC75C1">
            <w:pPr>
              <w:pStyle w:val="a6"/>
            </w:pPr>
            <w:r>
              <w:t>205760,00</w:t>
            </w:r>
          </w:p>
        </w:tc>
      </w:tr>
      <w:tr w:rsidR="00FC0F85" w14:paraId="75A1326C" w14:textId="77777777" w:rsidTr="00FC0F85">
        <w:trPr>
          <w:jc w:val="center"/>
        </w:trPr>
        <w:tc>
          <w:tcPr>
            <w:tcW w:w="2405" w:type="dxa"/>
          </w:tcPr>
          <w:p w14:paraId="118EDBFF" w14:textId="77777777" w:rsidR="00FC0F85" w:rsidRDefault="00FC0F85" w:rsidP="00AC75C1">
            <w:pPr>
              <w:pStyle w:val="a6"/>
            </w:pPr>
            <w:r>
              <w:t>Д</w:t>
            </w:r>
            <w:r w:rsidRPr="007867F6">
              <w:t>изельне паливо</w:t>
            </w:r>
          </w:p>
        </w:tc>
        <w:tc>
          <w:tcPr>
            <w:tcW w:w="1885" w:type="dxa"/>
          </w:tcPr>
          <w:p w14:paraId="309A77EA" w14:textId="32A125C7" w:rsidR="00FC0F85" w:rsidRDefault="00FC0F85" w:rsidP="00AC75C1">
            <w:pPr>
              <w:pStyle w:val="a6"/>
            </w:pPr>
            <w:r>
              <w:t>52,50</w:t>
            </w:r>
          </w:p>
        </w:tc>
        <w:tc>
          <w:tcPr>
            <w:tcW w:w="1659" w:type="dxa"/>
          </w:tcPr>
          <w:p w14:paraId="40C1F894" w14:textId="5D6A78EF" w:rsidR="00FC0F85" w:rsidRDefault="00FC0F85" w:rsidP="00AC75C1">
            <w:pPr>
              <w:pStyle w:val="a6"/>
            </w:pPr>
            <w:r>
              <w:t>+4,0%</w:t>
            </w:r>
          </w:p>
        </w:tc>
        <w:tc>
          <w:tcPr>
            <w:tcW w:w="2268" w:type="dxa"/>
          </w:tcPr>
          <w:p w14:paraId="71F23DEB" w14:textId="0FB9D498" w:rsidR="00FC0F85" w:rsidRDefault="00FC0F85" w:rsidP="00AC75C1">
            <w:pPr>
              <w:pStyle w:val="a6"/>
            </w:pPr>
            <w:r>
              <w:t>1400</w:t>
            </w:r>
          </w:p>
        </w:tc>
        <w:tc>
          <w:tcPr>
            <w:tcW w:w="2552" w:type="dxa"/>
          </w:tcPr>
          <w:p w14:paraId="753E6477" w14:textId="03A6DDB6" w:rsidR="00FC0F85" w:rsidRDefault="00FC0F85" w:rsidP="00AC75C1">
            <w:pPr>
              <w:pStyle w:val="a6"/>
            </w:pPr>
            <w:r>
              <w:t>76440,00</w:t>
            </w:r>
          </w:p>
        </w:tc>
      </w:tr>
      <w:tr w:rsidR="00FC0F85" w14:paraId="33DE86D3" w14:textId="77777777" w:rsidTr="00FC0F85">
        <w:trPr>
          <w:jc w:val="center"/>
        </w:trPr>
        <w:tc>
          <w:tcPr>
            <w:tcW w:w="2405" w:type="dxa"/>
          </w:tcPr>
          <w:p w14:paraId="4418498D" w14:textId="77777777" w:rsidR="00FC0F85" w:rsidRPr="00291FE9" w:rsidRDefault="00FC0F85" w:rsidP="00AC75C1">
            <w:pPr>
              <w:pStyle w:val="a6"/>
              <w:rPr>
                <w:b/>
              </w:rPr>
            </w:pPr>
            <w:r w:rsidRPr="00291FE9">
              <w:rPr>
                <w:b/>
              </w:rPr>
              <w:t>ВСЬОГО</w:t>
            </w:r>
          </w:p>
        </w:tc>
        <w:tc>
          <w:tcPr>
            <w:tcW w:w="1885" w:type="dxa"/>
          </w:tcPr>
          <w:p w14:paraId="72CA8AD9" w14:textId="77777777" w:rsidR="00FC0F85" w:rsidRDefault="00FC0F85" w:rsidP="00AC75C1">
            <w:pPr>
              <w:pStyle w:val="a6"/>
            </w:pPr>
          </w:p>
        </w:tc>
        <w:tc>
          <w:tcPr>
            <w:tcW w:w="1659" w:type="dxa"/>
          </w:tcPr>
          <w:p w14:paraId="3E4B4EFB" w14:textId="77777777" w:rsidR="00FC0F85" w:rsidRDefault="00FC0F85" w:rsidP="00AC75C1">
            <w:pPr>
              <w:pStyle w:val="a6"/>
            </w:pPr>
          </w:p>
        </w:tc>
        <w:tc>
          <w:tcPr>
            <w:tcW w:w="2268" w:type="dxa"/>
          </w:tcPr>
          <w:p w14:paraId="705118DA" w14:textId="6C6A1F9A" w:rsidR="00FC0F85" w:rsidRDefault="00FC0F85" w:rsidP="00AC75C1">
            <w:pPr>
              <w:pStyle w:val="a6"/>
            </w:pPr>
          </w:p>
        </w:tc>
        <w:tc>
          <w:tcPr>
            <w:tcW w:w="2552" w:type="dxa"/>
          </w:tcPr>
          <w:p w14:paraId="723344AD" w14:textId="60FF4245" w:rsidR="00FC0F85" w:rsidRPr="00291FE9" w:rsidRDefault="00FC0F85" w:rsidP="00AC75C1">
            <w:pPr>
              <w:pStyle w:val="a6"/>
              <w:rPr>
                <w:b/>
              </w:rPr>
            </w:pPr>
            <w:r>
              <w:rPr>
                <w:b/>
              </w:rPr>
              <w:t>282200,00</w:t>
            </w:r>
          </w:p>
        </w:tc>
      </w:tr>
    </w:tbl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0C7993"/>
    <w:rsid w:val="00102AFF"/>
    <w:rsid w:val="0011738E"/>
    <w:rsid w:val="001252D3"/>
    <w:rsid w:val="00152ABA"/>
    <w:rsid w:val="00157A70"/>
    <w:rsid w:val="00172DA2"/>
    <w:rsid w:val="001733AC"/>
    <w:rsid w:val="001A7233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C7783"/>
    <w:rsid w:val="002D1D76"/>
    <w:rsid w:val="002E2555"/>
    <w:rsid w:val="002F4F95"/>
    <w:rsid w:val="00326DA8"/>
    <w:rsid w:val="003405CB"/>
    <w:rsid w:val="00343329"/>
    <w:rsid w:val="00357A5C"/>
    <w:rsid w:val="003903C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9190B"/>
    <w:rsid w:val="00592814"/>
    <w:rsid w:val="005B393C"/>
    <w:rsid w:val="005B6BA7"/>
    <w:rsid w:val="005F273B"/>
    <w:rsid w:val="005F6AA2"/>
    <w:rsid w:val="005F6F32"/>
    <w:rsid w:val="00606118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B517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D43B0"/>
    <w:rsid w:val="00BF322C"/>
    <w:rsid w:val="00C048C5"/>
    <w:rsid w:val="00C11CFA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77A75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0F85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4</cp:revision>
  <cp:lastPrinted>2023-09-18T12:35:00Z</cp:lastPrinted>
  <dcterms:created xsi:type="dcterms:W3CDTF">2024-03-21T13:28:00Z</dcterms:created>
  <dcterms:modified xsi:type="dcterms:W3CDTF">2024-04-01T08:29:00Z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